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0A" w:rsidRPr="00402602" w:rsidRDefault="0002100A" w:rsidP="004D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2"/>
          <w:szCs w:val="22"/>
          <w:lang w:val="tr-TR"/>
        </w:rPr>
      </w:pPr>
    </w:p>
    <w:p w:rsidR="00EF6ACE" w:rsidRPr="00F103E3" w:rsidRDefault="00EF6ACE" w:rsidP="00EF6ACE">
      <w:pPr>
        <w:jc w:val="center"/>
        <w:rPr>
          <w:rFonts w:ascii="Arial Black" w:hAnsi="Arial Black" w:cs="Arial"/>
          <w:b/>
          <w:bCs/>
          <w:color w:val="4F81BD" w:themeColor="accent1"/>
          <w:sz w:val="32"/>
          <w:szCs w:val="32"/>
          <w:lang w:val="tr-TR"/>
        </w:rPr>
      </w:pPr>
      <w:r w:rsidRPr="00F103E3">
        <w:rPr>
          <w:rFonts w:ascii="Arial Black" w:hAnsi="Arial Black" w:cs="Arial"/>
          <w:b/>
          <w:color w:val="4F81BD" w:themeColor="accent1"/>
          <w:sz w:val="32"/>
          <w:szCs w:val="32"/>
        </w:rPr>
        <w:t>KAYIT FORMU</w:t>
      </w:r>
      <w:r w:rsidR="00402602" w:rsidRPr="00F103E3">
        <w:rPr>
          <w:rFonts w:ascii="Arial Black" w:hAnsi="Arial Black" w:cs="Arial"/>
          <w:b/>
          <w:color w:val="4F81BD" w:themeColor="accent1"/>
          <w:sz w:val="32"/>
          <w:szCs w:val="32"/>
        </w:rPr>
        <w:t xml:space="preserve"> / 7-8 MAYIS 2016</w:t>
      </w:r>
    </w:p>
    <w:p w:rsidR="00EF6ACE" w:rsidRDefault="00EF6ACE" w:rsidP="00EF6ACE">
      <w:pPr>
        <w:jc w:val="center"/>
        <w:rPr>
          <w:rFonts w:ascii="Arial" w:hAnsi="Arial" w:cs="Arial"/>
          <w:b/>
          <w:bCs/>
          <w:color w:val="548DD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521DD" w:rsidRPr="00402602" w:rsidTr="00CE35B7">
        <w:trPr>
          <w:trHeight w:val="655"/>
        </w:trPr>
        <w:tc>
          <w:tcPr>
            <w:tcW w:w="9322" w:type="dxa"/>
          </w:tcPr>
          <w:p w:rsidR="003B24F3" w:rsidRDefault="001521DD" w:rsidP="001521D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EA5EE6"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n-US"/>
              </w:rPr>
              <w:t>Yer</w:t>
            </w:r>
            <w:proofErr w:type="spellEnd"/>
            <w:r w:rsidRPr="00EA5EE6"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n-US"/>
              </w:rPr>
              <w:t>:</w:t>
            </w:r>
            <w:r w:rsidRPr="00EA5EE6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 xml:space="preserve">              </w:t>
            </w:r>
            <w:r w:rsidR="00EA5EE6">
              <w:rPr>
                <w:rFonts w:ascii="Arial" w:hAnsi="Arial" w:cs="Arial"/>
                <w:color w:val="4F81BD" w:themeColor="accent1"/>
                <w:sz w:val="22"/>
                <w:szCs w:val="22"/>
                <w:lang w:val="en-US"/>
              </w:rPr>
              <w:t xml:space="preserve"> </w:t>
            </w:r>
            <w:r w:rsidR="003B24F3" w:rsidRPr="003B24F3">
              <w:rPr>
                <w:rFonts w:ascii="Arial" w:hAnsi="Arial" w:cs="Arial"/>
                <w:sz w:val="22"/>
                <w:szCs w:val="22"/>
                <w:lang w:val="en-US"/>
              </w:rPr>
              <w:t xml:space="preserve">Radisson </w:t>
            </w:r>
            <w:proofErr w:type="spellStart"/>
            <w:r w:rsidR="003B24F3" w:rsidRPr="003B24F3">
              <w:rPr>
                <w:rFonts w:ascii="Arial" w:hAnsi="Arial" w:cs="Arial"/>
                <w:sz w:val="22"/>
                <w:szCs w:val="22"/>
                <w:lang w:val="en-US"/>
              </w:rPr>
              <w:t>Blu</w:t>
            </w:r>
            <w:proofErr w:type="spellEnd"/>
            <w:r w:rsidR="003B24F3" w:rsidRPr="003B24F3">
              <w:rPr>
                <w:rFonts w:ascii="Arial" w:hAnsi="Arial" w:cs="Arial"/>
                <w:sz w:val="22"/>
                <w:szCs w:val="22"/>
                <w:lang w:val="en-US"/>
              </w:rPr>
              <w:t xml:space="preserve"> Hotel İstanbul </w:t>
            </w:r>
            <w:proofErr w:type="spellStart"/>
            <w:r w:rsidR="003B24F3" w:rsidRPr="003B24F3">
              <w:rPr>
                <w:rFonts w:ascii="Arial" w:hAnsi="Arial" w:cs="Arial"/>
                <w:sz w:val="22"/>
                <w:szCs w:val="22"/>
                <w:lang w:val="en-US"/>
              </w:rPr>
              <w:t>Şişli</w:t>
            </w:r>
            <w:proofErr w:type="spellEnd"/>
            <w:r w:rsidR="003B24F3" w:rsidRPr="003B24F3">
              <w:rPr>
                <w:rFonts w:ascii="Arial" w:hAnsi="Arial" w:cs="Arial"/>
                <w:sz w:val="22"/>
                <w:szCs w:val="22"/>
                <w:lang w:val="en-US"/>
              </w:rPr>
              <w:t xml:space="preserve">, 19 </w:t>
            </w:r>
            <w:proofErr w:type="spellStart"/>
            <w:r w:rsidR="003B24F3" w:rsidRPr="003B24F3">
              <w:rPr>
                <w:rFonts w:ascii="Arial" w:hAnsi="Arial" w:cs="Arial"/>
                <w:sz w:val="22"/>
                <w:szCs w:val="22"/>
                <w:lang w:val="en-US"/>
              </w:rPr>
              <w:t>Mayis</w:t>
            </w:r>
            <w:proofErr w:type="spellEnd"/>
            <w:r w:rsidR="003B24F3" w:rsidRPr="003B24F3">
              <w:rPr>
                <w:rFonts w:ascii="Arial" w:hAnsi="Arial" w:cs="Arial"/>
                <w:sz w:val="22"/>
                <w:szCs w:val="22"/>
                <w:lang w:val="en-US"/>
              </w:rPr>
              <w:t xml:space="preserve"> Cad. No 2/</w:t>
            </w:r>
            <w:proofErr w:type="spellStart"/>
            <w:r w:rsidR="003B24F3" w:rsidRPr="003B24F3">
              <w:rPr>
                <w:rFonts w:ascii="Arial" w:hAnsi="Arial" w:cs="Arial"/>
                <w:sz w:val="22"/>
                <w:szCs w:val="22"/>
                <w:lang w:val="en-US"/>
              </w:rPr>
              <w:t>Şişli</w:t>
            </w:r>
            <w:proofErr w:type="spellEnd"/>
            <w:r w:rsidR="003B24F3" w:rsidRPr="003B24F3">
              <w:rPr>
                <w:rFonts w:ascii="Arial" w:hAnsi="Arial" w:cs="Arial"/>
                <w:sz w:val="22"/>
                <w:szCs w:val="22"/>
                <w:lang w:val="en-US"/>
              </w:rPr>
              <w:t>/İST</w:t>
            </w:r>
            <w:r w:rsidR="003B24F3" w:rsidRPr="00EA5EE6"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n-US"/>
              </w:rPr>
              <w:t xml:space="preserve"> </w:t>
            </w:r>
          </w:p>
          <w:p w:rsidR="001521DD" w:rsidRPr="00EA5EE6" w:rsidRDefault="001521DD" w:rsidP="001521D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EA5EE6"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n-US"/>
              </w:rPr>
              <w:t>Eğitmenler</w:t>
            </w:r>
            <w:proofErr w:type="spellEnd"/>
            <w:r w:rsidRPr="00EA5EE6">
              <w:rPr>
                <w:rFonts w:ascii="Arial" w:hAnsi="Arial" w:cs="Arial"/>
                <w:b/>
                <w:color w:val="4F81BD" w:themeColor="accent1"/>
                <w:sz w:val="22"/>
                <w:szCs w:val="22"/>
                <w:lang w:val="en-US"/>
              </w:rPr>
              <w:t xml:space="preserve">:  </w:t>
            </w:r>
            <w:r w:rsidRPr="00EA5EE6">
              <w:rPr>
                <w:rFonts w:ascii="Arial" w:hAnsi="Arial" w:cs="Arial"/>
                <w:sz w:val="22"/>
                <w:szCs w:val="22"/>
                <w:lang w:val="en-US"/>
              </w:rPr>
              <w:t xml:space="preserve">Abdurrahman </w:t>
            </w:r>
            <w:proofErr w:type="spellStart"/>
            <w:r w:rsidRPr="00EA5EE6">
              <w:rPr>
                <w:rFonts w:ascii="Arial" w:hAnsi="Arial" w:cs="Arial"/>
                <w:sz w:val="22"/>
                <w:szCs w:val="22"/>
                <w:lang w:val="en-US"/>
              </w:rPr>
              <w:t>Özalp</w:t>
            </w:r>
            <w:proofErr w:type="spellEnd"/>
            <w:r w:rsidRPr="00EA5EE6">
              <w:rPr>
                <w:rFonts w:ascii="Arial" w:hAnsi="Arial" w:cs="Arial"/>
                <w:sz w:val="22"/>
                <w:szCs w:val="22"/>
                <w:lang w:val="en-US"/>
              </w:rPr>
              <w:t xml:space="preserve">, Hasan </w:t>
            </w:r>
            <w:proofErr w:type="spellStart"/>
            <w:r w:rsidRPr="00EA5EE6">
              <w:rPr>
                <w:rFonts w:ascii="Arial" w:hAnsi="Arial" w:cs="Arial"/>
                <w:sz w:val="22"/>
                <w:szCs w:val="22"/>
                <w:lang w:val="en-US"/>
              </w:rPr>
              <w:t>Apaydın</w:t>
            </w:r>
            <w:proofErr w:type="spellEnd"/>
          </w:p>
        </w:tc>
      </w:tr>
    </w:tbl>
    <w:p w:rsidR="001521DD" w:rsidRPr="00402602" w:rsidRDefault="001521DD" w:rsidP="00EF6ACE">
      <w:pPr>
        <w:jc w:val="center"/>
        <w:rPr>
          <w:rFonts w:ascii="Arial" w:hAnsi="Arial" w:cs="Arial"/>
          <w:b/>
          <w:bCs/>
          <w:color w:val="548DD4"/>
        </w:rPr>
      </w:pPr>
    </w:p>
    <w:p w:rsidR="00EF6ACE" w:rsidRPr="00402602" w:rsidRDefault="00EF6ACE" w:rsidP="00EF6ACE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402602">
        <w:rPr>
          <w:rFonts w:ascii="Arial" w:hAnsi="Arial" w:cs="Arial"/>
          <w:b/>
          <w:sz w:val="22"/>
          <w:lang w:val="en-US"/>
        </w:rPr>
        <w:tab/>
      </w:r>
    </w:p>
    <w:p w:rsidR="00EF6ACE" w:rsidRPr="00F103E3" w:rsidRDefault="008029DC" w:rsidP="00402602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240"/>
        <w:rPr>
          <w:rFonts w:cs="Arial"/>
          <w:b/>
          <w:color w:val="4F81BD" w:themeColor="accent1"/>
          <w:sz w:val="28"/>
          <w:szCs w:val="28"/>
          <w:lang w:val="en-US"/>
        </w:rPr>
      </w:pPr>
      <w:proofErr w:type="spellStart"/>
      <w:proofErr w:type="gramStart"/>
      <w:r>
        <w:rPr>
          <w:rFonts w:cs="Arial"/>
          <w:b/>
          <w:color w:val="4F81BD" w:themeColor="accent1"/>
          <w:sz w:val="28"/>
          <w:szCs w:val="28"/>
          <w:lang w:val="en-US"/>
        </w:rPr>
        <w:t>Katılım</w:t>
      </w:r>
      <w:proofErr w:type="spellEnd"/>
      <w:r w:rsidR="00EF6ACE" w:rsidRPr="00F103E3">
        <w:rPr>
          <w:rFonts w:cs="Arial"/>
          <w:b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="006E40D4" w:rsidRPr="00F103E3">
        <w:rPr>
          <w:rFonts w:cs="Arial"/>
          <w:b/>
          <w:color w:val="4F81BD" w:themeColor="accent1"/>
          <w:sz w:val="28"/>
          <w:szCs w:val="28"/>
          <w:lang w:val="en-US"/>
        </w:rPr>
        <w:t>durumunuza</w:t>
      </w:r>
      <w:proofErr w:type="spellEnd"/>
      <w:r w:rsidR="006E40D4" w:rsidRPr="00F103E3">
        <w:rPr>
          <w:rFonts w:cs="Arial"/>
          <w:b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="006E40D4" w:rsidRPr="00F103E3">
        <w:rPr>
          <w:rFonts w:cs="Arial"/>
          <w:b/>
          <w:color w:val="4F81BD" w:themeColor="accent1"/>
          <w:sz w:val="28"/>
          <w:szCs w:val="28"/>
          <w:lang w:val="en-US"/>
        </w:rPr>
        <w:t>göre</w:t>
      </w:r>
      <w:proofErr w:type="spellEnd"/>
      <w:r w:rsidR="00EF6ACE" w:rsidRPr="00F103E3">
        <w:rPr>
          <w:rFonts w:cs="Arial"/>
          <w:b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="00EF6ACE" w:rsidRPr="00F103E3">
        <w:rPr>
          <w:rFonts w:cs="Arial"/>
          <w:b/>
          <w:color w:val="4F81BD" w:themeColor="accent1"/>
          <w:sz w:val="28"/>
          <w:szCs w:val="28"/>
          <w:lang w:val="en-US"/>
        </w:rPr>
        <w:t>işaretleyiniz</w:t>
      </w:r>
      <w:proofErr w:type="spellEnd"/>
      <w:r w:rsidR="00EF6ACE" w:rsidRPr="00F103E3">
        <w:rPr>
          <w:rFonts w:cs="Arial"/>
          <w:b/>
          <w:color w:val="4F81BD" w:themeColor="accent1"/>
          <w:sz w:val="28"/>
          <w:szCs w:val="28"/>
          <w:lang w:val="en-US"/>
        </w:rPr>
        <w:t>.</w:t>
      </w:r>
      <w:proofErr w:type="gramEnd"/>
      <w:r w:rsidR="00B72BD0" w:rsidRPr="00F103E3">
        <w:rPr>
          <w:rFonts w:cs="Arial"/>
          <w:b/>
          <w:color w:val="4F81BD" w:themeColor="accent1"/>
          <w:sz w:val="28"/>
          <w:szCs w:val="28"/>
          <w:lang w:val="en-US"/>
        </w:rPr>
        <w:t xml:space="preserve"> </w:t>
      </w:r>
      <w:r w:rsidR="00EF6ACE" w:rsidRPr="00F103E3">
        <w:rPr>
          <w:rFonts w:cs="Arial"/>
          <w:b/>
          <w:color w:val="4F81BD" w:themeColor="accent1"/>
          <w:sz w:val="28"/>
          <w:szCs w:val="28"/>
          <w:lang w:val="en-US"/>
        </w:rPr>
        <w:t xml:space="preserve">                    </w:t>
      </w:r>
    </w:p>
    <w:p w:rsidR="00EF6ACE" w:rsidRPr="00756187" w:rsidRDefault="00EF6ACE" w:rsidP="00EF6ACE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6"/>
          <w:szCs w:val="26"/>
          <w:lang w:val="en-US"/>
        </w:rPr>
      </w:pPr>
      <w:r w:rsidRPr="00402602">
        <w:rPr>
          <w:rFonts w:ascii="Arial" w:hAnsi="Arial" w:cs="Arial"/>
          <w:sz w:val="28"/>
          <w:szCs w:val="28"/>
          <w:lang w:val="en-US"/>
        </w:rPr>
        <w:sym w:font="Wingdings" w:char="F072"/>
      </w:r>
      <w:r w:rsidRPr="00402602">
        <w:rPr>
          <w:rFonts w:ascii="Arial" w:hAnsi="Arial" w:cs="Arial"/>
          <w:sz w:val="28"/>
          <w:szCs w:val="28"/>
          <w:lang w:val="en-US"/>
        </w:rPr>
        <w:t xml:space="preserve"> </w:t>
      </w:r>
      <w:r w:rsidR="00B72BD0" w:rsidRPr="00756187">
        <w:rPr>
          <w:rFonts w:ascii="Arial" w:hAnsi="Arial" w:cs="Arial"/>
          <w:sz w:val="26"/>
          <w:szCs w:val="26"/>
          <w:lang w:val="en-US"/>
        </w:rPr>
        <w:t xml:space="preserve">7 </w:t>
      </w:r>
      <w:proofErr w:type="spellStart"/>
      <w:r w:rsidR="00B72BD0" w:rsidRPr="00756187">
        <w:rPr>
          <w:rFonts w:ascii="Arial" w:hAnsi="Arial" w:cs="Arial"/>
          <w:sz w:val="26"/>
          <w:szCs w:val="26"/>
          <w:lang w:val="en-US"/>
        </w:rPr>
        <w:t>Mayıs</w:t>
      </w:r>
      <w:proofErr w:type="spellEnd"/>
      <w:r w:rsidR="00B72BD0" w:rsidRPr="00756187">
        <w:rPr>
          <w:rFonts w:ascii="Arial" w:hAnsi="Arial" w:cs="Arial"/>
          <w:sz w:val="26"/>
          <w:szCs w:val="26"/>
          <w:lang w:val="en-US"/>
        </w:rPr>
        <w:t xml:space="preserve"> 2016 -</w:t>
      </w:r>
      <w:r w:rsidR="00F103E3" w:rsidRPr="00756187">
        <w:rPr>
          <w:rFonts w:ascii="Arial" w:hAnsi="Arial" w:cs="Arial"/>
          <w:sz w:val="26"/>
          <w:szCs w:val="26"/>
          <w:lang w:val="en-US"/>
        </w:rPr>
        <w:t xml:space="preserve"> </w:t>
      </w:r>
      <w:r w:rsidRPr="00756187">
        <w:rPr>
          <w:rFonts w:ascii="Arial" w:hAnsi="Arial" w:cs="Arial"/>
          <w:sz w:val="26"/>
          <w:szCs w:val="26"/>
          <w:lang w:val="en-US"/>
        </w:rPr>
        <w:t xml:space="preserve">Dış </w:t>
      </w:r>
      <w:proofErr w:type="spellStart"/>
      <w:r w:rsidRPr="00756187">
        <w:rPr>
          <w:rFonts w:ascii="Arial" w:hAnsi="Arial" w:cs="Arial"/>
          <w:sz w:val="26"/>
          <w:szCs w:val="26"/>
          <w:lang w:val="en-US"/>
        </w:rPr>
        <w:t>Ticaret'te</w:t>
      </w:r>
      <w:proofErr w:type="spellEnd"/>
      <w:r w:rsidRPr="00756187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756187">
        <w:rPr>
          <w:rFonts w:ascii="Arial" w:hAnsi="Arial" w:cs="Arial"/>
          <w:sz w:val="26"/>
          <w:szCs w:val="26"/>
          <w:lang w:val="en-US"/>
        </w:rPr>
        <w:t>Sahtecilik</w:t>
      </w:r>
      <w:proofErr w:type="spellEnd"/>
      <w:r w:rsidRPr="00756187">
        <w:rPr>
          <w:rFonts w:ascii="Arial" w:hAnsi="Arial" w:cs="Arial"/>
          <w:sz w:val="26"/>
          <w:szCs w:val="26"/>
          <w:lang w:val="en-US"/>
        </w:rPr>
        <w:t xml:space="preserve"> ve </w:t>
      </w:r>
      <w:proofErr w:type="spellStart"/>
      <w:r w:rsidRPr="00756187">
        <w:rPr>
          <w:rFonts w:ascii="Arial" w:hAnsi="Arial" w:cs="Arial"/>
          <w:sz w:val="26"/>
          <w:szCs w:val="26"/>
          <w:lang w:val="en-US"/>
        </w:rPr>
        <w:t>Dolandırıcılık</w:t>
      </w:r>
      <w:proofErr w:type="spellEnd"/>
      <w:r w:rsidRPr="00756187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6025F6" w:rsidRPr="00756187">
        <w:rPr>
          <w:rFonts w:ascii="Arial" w:hAnsi="Arial" w:cs="Arial"/>
          <w:sz w:val="26"/>
          <w:szCs w:val="26"/>
          <w:lang w:val="en-US"/>
        </w:rPr>
        <w:t>Semineri</w:t>
      </w:r>
      <w:proofErr w:type="spellEnd"/>
      <w:r w:rsidR="005937ED">
        <w:rPr>
          <w:rFonts w:ascii="Arial" w:hAnsi="Arial" w:cs="Arial"/>
          <w:sz w:val="26"/>
          <w:szCs w:val="26"/>
          <w:lang w:val="en-US"/>
        </w:rPr>
        <w:t xml:space="preserve"> (6 PDUs)</w:t>
      </w:r>
    </w:p>
    <w:p w:rsidR="00EF6ACE" w:rsidRDefault="00EF6ACE" w:rsidP="00EF6ACE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402602">
        <w:rPr>
          <w:rFonts w:ascii="Arial" w:hAnsi="Arial" w:cs="Arial"/>
          <w:sz w:val="28"/>
          <w:szCs w:val="28"/>
          <w:lang w:val="en-US"/>
        </w:rPr>
        <w:sym w:font="Wingdings" w:char="F072"/>
      </w:r>
      <w:r w:rsidRPr="00402602">
        <w:rPr>
          <w:rFonts w:ascii="Arial" w:hAnsi="Arial" w:cs="Arial"/>
          <w:sz w:val="28"/>
          <w:szCs w:val="28"/>
          <w:lang w:val="en-US"/>
        </w:rPr>
        <w:t xml:space="preserve"> </w:t>
      </w:r>
      <w:r w:rsidR="00B72BD0" w:rsidRPr="00756187">
        <w:rPr>
          <w:rFonts w:ascii="Arial" w:hAnsi="Arial" w:cs="Arial"/>
          <w:sz w:val="26"/>
          <w:szCs w:val="26"/>
          <w:lang w:val="en-US"/>
        </w:rPr>
        <w:t xml:space="preserve">8 </w:t>
      </w:r>
      <w:proofErr w:type="spellStart"/>
      <w:r w:rsidR="00B72BD0" w:rsidRPr="00756187">
        <w:rPr>
          <w:rFonts w:ascii="Arial" w:hAnsi="Arial" w:cs="Arial"/>
          <w:sz w:val="26"/>
          <w:szCs w:val="26"/>
          <w:lang w:val="en-US"/>
        </w:rPr>
        <w:t>Mayıs</w:t>
      </w:r>
      <w:proofErr w:type="spellEnd"/>
      <w:r w:rsidR="00B72BD0" w:rsidRPr="00756187">
        <w:rPr>
          <w:rFonts w:ascii="Arial" w:hAnsi="Arial" w:cs="Arial"/>
          <w:sz w:val="26"/>
          <w:szCs w:val="26"/>
          <w:lang w:val="en-US"/>
        </w:rPr>
        <w:t xml:space="preserve"> 2016</w:t>
      </w:r>
      <w:r w:rsidR="00F103E3" w:rsidRPr="00756187">
        <w:rPr>
          <w:rFonts w:ascii="Arial" w:hAnsi="Arial" w:cs="Arial"/>
          <w:sz w:val="26"/>
          <w:szCs w:val="26"/>
          <w:lang w:val="en-US"/>
        </w:rPr>
        <w:t xml:space="preserve"> </w:t>
      </w:r>
      <w:r w:rsidR="00B72BD0" w:rsidRPr="00756187">
        <w:rPr>
          <w:rFonts w:ascii="Arial" w:hAnsi="Arial" w:cs="Arial"/>
          <w:sz w:val="26"/>
          <w:szCs w:val="26"/>
          <w:lang w:val="en-US"/>
        </w:rPr>
        <w:t>-</w:t>
      </w:r>
      <w:r w:rsidR="00F103E3" w:rsidRPr="00756187">
        <w:rPr>
          <w:rFonts w:ascii="Arial" w:hAnsi="Arial" w:cs="Arial"/>
          <w:sz w:val="26"/>
          <w:szCs w:val="26"/>
          <w:lang w:val="en-US"/>
        </w:rPr>
        <w:t xml:space="preserve"> </w:t>
      </w:r>
      <w:r w:rsidRPr="00756187">
        <w:rPr>
          <w:rFonts w:ascii="Arial" w:hAnsi="Arial" w:cs="Arial"/>
          <w:sz w:val="26"/>
          <w:szCs w:val="26"/>
          <w:lang w:val="en-US"/>
        </w:rPr>
        <w:t>BPO ve UR</w:t>
      </w:r>
      <w:r w:rsidR="00B72BD0" w:rsidRPr="00756187">
        <w:rPr>
          <w:rFonts w:ascii="Arial" w:hAnsi="Arial" w:cs="Arial"/>
          <w:sz w:val="26"/>
          <w:szCs w:val="26"/>
          <w:lang w:val="en-US"/>
        </w:rPr>
        <w:t xml:space="preserve">BPO </w:t>
      </w:r>
      <w:proofErr w:type="spellStart"/>
      <w:r w:rsidR="00B72BD0" w:rsidRPr="00756187">
        <w:rPr>
          <w:rFonts w:ascii="Arial" w:hAnsi="Arial" w:cs="Arial"/>
          <w:sz w:val="26"/>
          <w:szCs w:val="26"/>
          <w:lang w:val="en-US"/>
        </w:rPr>
        <w:t>Kuralları</w:t>
      </w:r>
      <w:proofErr w:type="spellEnd"/>
      <w:r w:rsidR="00B72BD0" w:rsidRPr="00756187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B72BD0" w:rsidRPr="00756187">
        <w:rPr>
          <w:rFonts w:ascii="Arial" w:hAnsi="Arial" w:cs="Arial"/>
          <w:sz w:val="26"/>
          <w:szCs w:val="26"/>
          <w:lang w:val="en-US"/>
        </w:rPr>
        <w:t>Tanıtım</w:t>
      </w:r>
      <w:proofErr w:type="spellEnd"/>
      <w:r w:rsidR="00B72BD0" w:rsidRPr="00756187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="00B72BD0" w:rsidRPr="00756187">
        <w:rPr>
          <w:rFonts w:ascii="Arial" w:hAnsi="Arial" w:cs="Arial"/>
          <w:sz w:val="26"/>
          <w:szCs w:val="26"/>
          <w:lang w:val="en-US"/>
        </w:rPr>
        <w:t>Semineri</w:t>
      </w:r>
      <w:proofErr w:type="spellEnd"/>
    </w:p>
    <w:p w:rsidR="00EF6ACE" w:rsidRPr="00402602" w:rsidRDefault="00EF6ACE" w:rsidP="00EF6ACE">
      <w:pPr>
        <w:rPr>
          <w:rFonts w:ascii="Arial" w:hAnsi="Arial" w:cs="Arial"/>
          <w:lang w:val="en-US"/>
        </w:rPr>
      </w:pPr>
    </w:p>
    <w:p w:rsidR="00402602" w:rsidRPr="006025F6" w:rsidRDefault="00B72BD0" w:rsidP="006025F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color w:val="4F81BD" w:themeColor="accent1"/>
          <w:szCs w:val="24"/>
          <w:lang w:val="en-US"/>
        </w:rPr>
      </w:pPr>
      <w:proofErr w:type="spellStart"/>
      <w:r>
        <w:rPr>
          <w:rFonts w:ascii="Arial" w:hAnsi="Arial" w:cs="Arial"/>
          <w:b/>
          <w:color w:val="4F81BD" w:themeColor="accent1"/>
          <w:szCs w:val="24"/>
          <w:lang w:val="en-US"/>
        </w:rPr>
        <w:t>Bir</w:t>
      </w:r>
      <w:proofErr w:type="spellEnd"/>
      <w:r>
        <w:rPr>
          <w:rFonts w:ascii="Arial" w:hAnsi="Arial" w:cs="Arial"/>
          <w:b/>
          <w:color w:val="4F81BD" w:themeColor="accent1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4F81BD" w:themeColor="accent1"/>
          <w:szCs w:val="24"/>
          <w:lang w:val="en-US"/>
        </w:rPr>
        <w:t>seminer</w:t>
      </w:r>
      <w:proofErr w:type="spellEnd"/>
      <w:r>
        <w:rPr>
          <w:rFonts w:ascii="Arial" w:hAnsi="Arial" w:cs="Arial"/>
          <w:b/>
          <w:color w:val="4F81BD" w:themeColor="accent1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4F81BD" w:themeColor="accent1"/>
          <w:szCs w:val="24"/>
          <w:lang w:val="en-US"/>
        </w:rPr>
        <w:t>için</w:t>
      </w:r>
      <w:proofErr w:type="spellEnd"/>
      <w:r>
        <w:rPr>
          <w:rFonts w:ascii="Arial" w:hAnsi="Arial" w:cs="Arial"/>
          <w:b/>
          <w:color w:val="4F81BD" w:themeColor="accent1"/>
          <w:szCs w:val="24"/>
          <w:lang w:val="en-US"/>
        </w:rPr>
        <w:t xml:space="preserve"> </w:t>
      </w:r>
      <w:proofErr w:type="spellStart"/>
      <w:r w:rsidR="00680D49">
        <w:rPr>
          <w:rFonts w:ascii="Arial" w:hAnsi="Arial" w:cs="Arial"/>
          <w:b/>
          <w:color w:val="4F81BD" w:themeColor="accent1"/>
          <w:szCs w:val="24"/>
          <w:lang w:val="en-US"/>
        </w:rPr>
        <w:t>kayıt</w:t>
      </w:r>
      <w:proofErr w:type="spellEnd"/>
      <w:r>
        <w:rPr>
          <w:rFonts w:ascii="Arial" w:hAnsi="Arial" w:cs="Arial"/>
          <w:b/>
          <w:color w:val="4F81BD" w:themeColor="accent1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4F81BD" w:themeColor="accent1"/>
          <w:szCs w:val="24"/>
          <w:lang w:val="en-US"/>
        </w:rPr>
        <w:t>ücreti</w:t>
      </w:r>
      <w:proofErr w:type="spellEnd"/>
      <w:r>
        <w:rPr>
          <w:rFonts w:ascii="Arial" w:hAnsi="Arial" w:cs="Arial"/>
          <w:b/>
          <w:color w:val="4F81BD" w:themeColor="accent1"/>
          <w:szCs w:val="24"/>
          <w:lang w:val="en-US"/>
        </w:rPr>
        <w:t xml:space="preserve">: </w:t>
      </w:r>
    </w:p>
    <w:p w:rsidR="00402602" w:rsidRPr="006025F6" w:rsidRDefault="00EF6ACE" w:rsidP="006025F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02602">
        <w:rPr>
          <w:rFonts w:ascii="Arial" w:hAnsi="Arial" w:cs="Arial"/>
          <w:sz w:val="28"/>
          <w:szCs w:val="28"/>
          <w:lang w:val="en-US"/>
        </w:rPr>
        <w:sym w:font="Wingdings" w:char="F072"/>
      </w:r>
      <w:r w:rsidRPr="00402602">
        <w:rPr>
          <w:rFonts w:ascii="Arial" w:hAnsi="Arial" w:cs="Arial"/>
          <w:sz w:val="28"/>
          <w:szCs w:val="28"/>
          <w:lang w:val="en-US"/>
        </w:rPr>
        <w:t xml:space="preserve"> </w:t>
      </w:r>
      <w:r w:rsidRPr="006025F6">
        <w:rPr>
          <w:rFonts w:ascii="Arial" w:hAnsi="Arial" w:cs="Arial"/>
          <w:sz w:val="22"/>
          <w:szCs w:val="22"/>
          <w:lang w:val="en-US"/>
        </w:rPr>
        <w:t>400,-TL</w:t>
      </w:r>
      <w:r w:rsidR="003452EE">
        <w:rPr>
          <w:rFonts w:ascii="Arial" w:hAnsi="Arial" w:cs="Arial"/>
          <w:sz w:val="22"/>
          <w:szCs w:val="22"/>
          <w:lang w:val="en-US"/>
        </w:rPr>
        <w:t xml:space="preserve"> (ICC </w:t>
      </w:r>
      <w:proofErr w:type="spellStart"/>
      <w:r w:rsidR="003452EE">
        <w:rPr>
          <w:rFonts w:ascii="Arial" w:hAnsi="Arial" w:cs="Arial"/>
          <w:sz w:val="22"/>
          <w:szCs w:val="22"/>
          <w:lang w:val="en-US"/>
        </w:rPr>
        <w:t>üyesiyim</w:t>
      </w:r>
      <w:proofErr w:type="spellEnd"/>
      <w:r w:rsidR="00402602" w:rsidRPr="006025F6">
        <w:rPr>
          <w:rFonts w:ascii="Arial" w:hAnsi="Arial" w:cs="Arial"/>
          <w:sz w:val="22"/>
          <w:szCs w:val="22"/>
          <w:lang w:val="en-US"/>
        </w:rPr>
        <w:t>)</w:t>
      </w:r>
      <w:r w:rsidR="00402602" w:rsidRPr="00402602">
        <w:rPr>
          <w:rFonts w:ascii="Arial" w:hAnsi="Arial" w:cs="Arial"/>
          <w:szCs w:val="24"/>
          <w:lang w:val="en-US"/>
        </w:rPr>
        <w:t xml:space="preserve"> </w:t>
      </w:r>
      <w:r w:rsidR="00402602" w:rsidRPr="00402602">
        <w:rPr>
          <w:rFonts w:ascii="Arial" w:hAnsi="Arial" w:cs="Arial"/>
          <w:szCs w:val="24"/>
          <w:lang w:val="en-US"/>
        </w:rPr>
        <w:tab/>
      </w:r>
      <w:r w:rsidRPr="00402602">
        <w:rPr>
          <w:rFonts w:ascii="Arial" w:hAnsi="Arial" w:cs="Arial"/>
          <w:sz w:val="28"/>
          <w:szCs w:val="28"/>
          <w:lang w:val="en-US"/>
        </w:rPr>
        <w:sym w:font="Wingdings" w:char="F072"/>
      </w:r>
      <w:r w:rsidRPr="00402602">
        <w:rPr>
          <w:rFonts w:ascii="Arial" w:hAnsi="Arial" w:cs="Arial"/>
          <w:sz w:val="28"/>
          <w:szCs w:val="28"/>
          <w:lang w:val="en-US"/>
        </w:rPr>
        <w:t xml:space="preserve"> </w:t>
      </w:r>
      <w:r w:rsidRPr="006025F6">
        <w:rPr>
          <w:rFonts w:ascii="Arial" w:hAnsi="Arial" w:cs="Arial"/>
          <w:sz w:val="22"/>
          <w:szCs w:val="22"/>
          <w:lang w:val="en-US"/>
        </w:rPr>
        <w:t>550</w:t>
      </w:r>
      <w:proofErr w:type="gramStart"/>
      <w:r w:rsidRPr="006025F6">
        <w:rPr>
          <w:rFonts w:ascii="Arial" w:hAnsi="Arial" w:cs="Arial"/>
          <w:sz w:val="22"/>
          <w:szCs w:val="22"/>
          <w:lang w:val="en-US"/>
        </w:rPr>
        <w:t>,-</w:t>
      </w:r>
      <w:proofErr w:type="gramEnd"/>
      <w:r w:rsidRPr="006025F6">
        <w:rPr>
          <w:rFonts w:ascii="Arial" w:hAnsi="Arial" w:cs="Arial"/>
          <w:sz w:val="22"/>
          <w:szCs w:val="22"/>
          <w:lang w:val="en-US"/>
        </w:rPr>
        <w:t xml:space="preserve"> TL (</w:t>
      </w:r>
      <w:r w:rsidR="003452EE">
        <w:rPr>
          <w:rFonts w:ascii="Arial" w:hAnsi="Arial" w:cs="Arial"/>
          <w:sz w:val="22"/>
          <w:szCs w:val="22"/>
          <w:lang w:val="en-US"/>
        </w:rPr>
        <w:t xml:space="preserve">ICC </w:t>
      </w:r>
      <w:proofErr w:type="spellStart"/>
      <w:r w:rsidR="003452EE">
        <w:rPr>
          <w:rFonts w:ascii="Arial" w:hAnsi="Arial" w:cs="Arial"/>
          <w:sz w:val="22"/>
          <w:szCs w:val="22"/>
          <w:lang w:val="en-US"/>
        </w:rPr>
        <w:t>üyesi</w:t>
      </w:r>
      <w:proofErr w:type="spellEnd"/>
      <w:r w:rsidR="003452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452EE">
        <w:rPr>
          <w:rFonts w:ascii="Arial" w:hAnsi="Arial" w:cs="Arial"/>
          <w:sz w:val="22"/>
          <w:szCs w:val="22"/>
          <w:lang w:val="en-US"/>
        </w:rPr>
        <w:t>değilim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>)</w:t>
      </w:r>
      <w:r w:rsidRPr="00402602">
        <w:rPr>
          <w:rFonts w:ascii="Arial" w:hAnsi="Arial" w:cs="Arial"/>
          <w:szCs w:val="24"/>
          <w:lang w:val="en-US"/>
        </w:rPr>
        <w:t xml:space="preserve">  </w:t>
      </w:r>
      <w:r w:rsidRPr="00402602">
        <w:rPr>
          <w:rFonts w:ascii="Arial" w:hAnsi="Arial" w:cs="Arial"/>
          <w:sz w:val="28"/>
          <w:szCs w:val="28"/>
          <w:lang w:val="en-US"/>
        </w:rPr>
        <w:sym w:font="Wingdings" w:char="F072"/>
      </w:r>
      <w:r w:rsidRPr="00402602">
        <w:rPr>
          <w:rFonts w:ascii="Arial" w:hAnsi="Arial" w:cs="Arial"/>
          <w:sz w:val="28"/>
          <w:szCs w:val="28"/>
          <w:lang w:val="en-US"/>
        </w:rPr>
        <w:t xml:space="preserve"> </w:t>
      </w:r>
      <w:r w:rsidRPr="006025F6">
        <w:rPr>
          <w:rFonts w:ascii="Arial" w:hAnsi="Arial" w:cs="Arial"/>
          <w:sz w:val="22"/>
          <w:szCs w:val="22"/>
          <w:lang w:val="en-US"/>
        </w:rPr>
        <w:t>350,-TL  (</w:t>
      </w:r>
      <w:proofErr w:type="spellStart"/>
      <w:r w:rsidR="00402602" w:rsidRPr="006025F6">
        <w:rPr>
          <w:rFonts w:ascii="Arial" w:hAnsi="Arial" w:cs="Arial"/>
          <w:sz w:val="22"/>
          <w:szCs w:val="22"/>
          <w:lang w:val="en-US"/>
        </w:rPr>
        <w:t>Grup</w:t>
      </w:r>
      <w:proofErr w:type="spellEnd"/>
      <w:r w:rsidR="00402602" w:rsidRPr="006025F6">
        <w:rPr>
          <w:rFonts w:ascii="Arial" w:hAnsi="Arial" w:cs="Arial"/>
          <w:sz w:val="22"/>
          <w:szCs w:val="22"/>
          <w:lang w:val="en-US"/>
        </w:rPr>
        <w:t xml:space="preserve">/min. </w:t>
      </w:r>
      <w:r w:rsidR="006025F6">
        <w:rPr>
          <w:rFonts w:ascii="Arial" w:hAnsi="Arial" w:cs="Arial"/>
          <w:sz w:val="22"/>
          <w:szCs w:val="22"/>
          <w:lang w:val="en-US"/>
        </w:rPr>
        <w:t xml:space="preserve">10 </w:t>
      </w:r>
      <w:proofErr w:type="spellStart"/>
      <w:r w:rsidR="006025F6">
        <w:rPr>
          <w:rFonts w:ascii="Arial" w:hAnsi="Arial" w:cs="Arial"/>
          <w:sz w:val="22"/>
          <w:szCs w:val="22"/>
          <w:lang w:val="en-US"/>
        </w:rPr>
        <w:t>kişi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>)</w:t>
      </w:r>
      <w:r w:rsidR="00402602" w:rsidRPr="006025F6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402602" w:rsidRPr="00402602" w:rsidRDefault="00402602" w:rsidP="006025F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4F81BD" w:themeColor="accent1"/>
          <w:sz w:val="12"/>
          <w:szCs w:val="12"/>
          <w:lang w:val="en-US"/>
        </w:rPr>
      </w:pPr>
    </w:p>
    <w:p w:rsidR="00402602" w:rsidRPr="008A7ABC" w:rsidRDefault="00402602" w:rsidP="006025F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</w:pPr>
      <w:r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 xml:space="preserve">Her </w:t>
      </w:r>
      <w:proofErr w:type="spellStart"/>
      <w:r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>iki</w:t>
      </w:r>
      <w:proofErr w:type="spellEnd"/>
      <w:r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 xml:space="preserve"> </w:t>
      </w:r>
      <w:proofErr w:type="spellStart"/>
      <w:r w:rsidR="00B72BD0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>seminer</w:t>
      </w:r>
      <w:r w:rsidR="00680D49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>e</w:t>
      </w:r>
      <w:proofErr w:type="spellEnd"/>
      <w:r w:rsidR="00680D49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 xml:space="preserve"> </w:t>
      </w:r>
      <w:proofErr w:type="spellStart"/>
      <w:r w:rsidR="00680D49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>katılacaklar</w:t>
      </w:r>
      <w:proofErr w:type="spellEnd"/>
      <w:r w:rsidR="00B72BD0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 xml:space="preserve"> </w:t>
      </w:r>
      <w:proofErr w:type="spellStart"/>
      <w:r w:rsidR="00B72BD0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>için</w:t>
      </w:r>
      <w:proofErr w:type="spellEnd"/>
      <w:r w:rsidR="00B72BD0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 xml:space="preserve"> </w:t>
      </w:r>
      <w:proofErr w:type="spellStart"/>
      <w:r w:rsidR="00680D49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>kayıt</w:t>
      </w:r>
      <w:proofErr w:type="spellEnd"/>
      <w:r w:rsidR="00B72BD0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 xml:space="preserve"> </w:t>
      </w:r>
      <w:proofErr w:type="spellStart"/>
      <w:r w:rsidR="00B72BD0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>ücreti</w:t>
      </w:r>
      <w:proofErr w:type="spellEnd"/>
      <w:r w:rsidR="00B72BD0"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>:</w:t>
      </w:r>
      <w:r w:rsidRPr="008A7ABC">
        <w:rPr>
          <w:rFonts w:ascii="Arial" w:hAnsi="Arial" w:cs="Arial"/>
          <w:b/>
          <w:color w:val="4F81BD" w:themeColor="accent1"/>
          <w:sz w:val="28"/>
          <w:szCs w:val="28"/>
          <w:u w:val="single"/>
          <w:lang w:val="en-US"/>
        </w:rPr>
        <w:t xml:space="preserve"> </w:t>
      </w:r>
    </w:p>
    <w:p w:rsidR="00EF6ACE" w:rsidRPr="00402602" w:rsidRDefault="00402602" w:rsidP="006025F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8"/>
          <w:szCs w:val="28"/>
          <w:lang w:val="en-US"/>
        </w:rPr>
      </w:pPr>
      <w:r w:rsidRPr="00402602">
        <w:rPr>
          <w:rFonts w:ascii="Arial" w:hAnsi="Arial" w:cs="Arial"/>
          <w:sz w:val="28"/>
          <w:szCs w:val="28"/>
          <w:lang w:val="en-US"/>
        </w:rPr>
        <w:sym w:font="Wingdings" w:char="F072"/>
      </w:r>
      <w:r w:rsidRPr="00402602">
        <w:rPr>
          <w:rFonts w:ascii="Arial" w:hAnsi="Arial" w:cs="Arial"/>
          <w:sz w:val="28"/>
          <w:szCs w:val="28"/>
          <w:lang w:val="en-US"/>
        </w:rPr>
        <w:t xml:space="preserve"> </w:t>
      </w:r>
      <w:r w:rsidRPr="006025F6">
        <w:rPr>
          <w:rFonts w:ascii="Arial" w:hAnsi="Arial" w:cs="Arial"/>
          <w:sz w:val="22"/>
          <w:szCs w:val="22"/>
          <w:lang w:val="en-US"/>
        </w:rPr>
        <w:t xml:space="preserve">600,-TL (ICC </w:t>
      </w:r>
      <w:proofErr w:type="spellStart"/>
      <w:r w:rsidR="003452EE">
        <w:rPr>
          <w:rFonts w:ascii="Arial" w:hAnsi="Arial" w:cs="Arial"/>
          <w:sz w:val="22"/>
          <w:szCs w:val="22"/>
          <w:lang w:val="en-US"/>
        </w:rPr>
        <w:t>üyesiyim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>)</w:t>
      </w:r>
      <w:r w:rsidRPr="00402602">
        <w:rPr>
          <w:rFonts w:ascii="Arial" w:hAnsi="Arial" w:cs="Arial"/>
          <w:szCs w:val="24"/>
          <w:lang w:val="en-US"/>
        </w:rPr>
        <w:t xml:space="preserve"> </w:t>
      </w:r>
      <w:r w:rsidRPr="00402602">
        <w:rPr>
          <w:rFonts w:ascii="Arial" w:hAnsi="Arial" w:cs="Arial"/>
          <w:szCs w:val="24"/>
          <w:lang w:val="en-US"/>
        </w:rPr>
        <w:tab/>
      </w:r>
      <w:r w:rsidRPr="00402602">
        <w:rPr>
          <w:rFonts w:ascii="Arial" w:hAnsi="Arial" w:cs="Arial"/>
          <w:sz w:val="28"/>
          <w:szCs w:val="28"/>
          <w:lang w:val="en-US"/>
        </w:rPr>
        <w:sym w:font="Wingdings" w:char="F072"/>
      </w:r>
      <w:r w:rsidRPr="00402602">
        <w:rPr>
          <w:rFonts w:ascii="Arial" w:hAnsi="Arial" w:cs="Arial"/>
          <w:sz w:val="28"/>
          <w:szCs w:val="28"/>
          <w:lang w:val="en-US"/>
        </w:rPr>
        <w:t xml:space="preserve"> </w:t>
      </w:r>
      <w:r w:rsidRPr="006025F6">
        <w:rPr>
          <w:rFonts w:ascii="Arial" w:hAnsi="Arial" w:cs="Arial"/>
          <w:sz w:val="22"/>
          <w:szCs w:val="22"/>
          <w:lang w:val="en-US"/>
        </w:rPr>
        <w:t>750</w:t>
      </w:r>
      <w:proofErr w:type="gramStart"/>
      <w:r w:rsidRPr="006025F6">
        <w:rPr>
          <w:rFonts w:ascii="Arial" w:hAnsi="Arial" w:cs="Arial"/>
          <w:sz w:val="22"/>
          <w:szCs w:val="22"/>
          <w:lang w:val="en-US"/>
        </w:rPr>
        <w:t>,-</w:t>
      </w:r>
      <w:proofErr w:type="gramEnd"/>
      <w:r w:rsidRPr="006025F6">
        <w:rPr>
          <w:rFonts w:ascii="Arial" w:hAnsi="Arial" w:cs="Arial"/>
          <w:sz w:val="22"/>
          <w:szCs w:val="22"/>
          <w:lang w:val="en-US"/>
        </w:rPr>
        <w:t xml:space="preserve"> TL (</w:t>
      </w:r>
      <w:r w:rsidR="003452EE">
        <w:rPr>
          <w:rFonts w:ascii="Arial" w:hAnsi="Arial" w:cs="Arial"/>
          <w:sz w:val="22"/>
          <w:szCs w:val="22"/>
          <w:lang w:val="en-US"/>
        </w:rPr>
        <w:t xml:space="preserve">ICC </w:t>
      </w:r>
      <w:proofErr w:type="spellStart"/>
      <w:r w:rsidR="003452EE">
        <w:rPr>
          <w:rFonts w:ascii="Arial" w:hAnsi="Arial" w:cs="Arial"/>
          <w:sz w:val="22"/>
          <w:szCs w:val="22"/>
          <w:lang w:val="en-US"/>
        </w:rPr>
        <w:t>üyesi</w:t>
      </w:r>
      <w:proofErr w:type="spellEnd"/>
      <w:r w:rsidR="003452E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452EE">
        <w:rPr>
          <w:rFonts w:ascii="Arial" w:hAnsi="Arial" w:cs="Arial"/>
          <w:sz w:val="22"/>
          <w:szCs w:val="22"/>
          <w:lang w:val="en-US"/>
        </w:rPr>
        <w:t>değilim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>)</w:t>
      </w:r>
      <w:r w:rsidRPr="00402602">
        <w:rPr>
          <w:rFonts w:ascii="Arial" w:hAnsi="Arial" w:cs="Arial"/>
          <w:szCs w:val="24"/>
          <w:lang w:val="en-US"/>
        </w:rPr>
        <w:t xml:space="preserve">  </w:t>
      </w:r>
      <w:r w:rsidRPr="00402602">
        <w:rPr>
          <w:rFonts w:ascii="Arial" w:hAnsi="Arial" w:cs="Arial"/>
          <w:sz w:val="28"/>
          <w:szCs w:val="28"/>
          <w:lang w:val="en-US"/>
        </w:rPr>
        <w:sym w:font="Wingdings" w:char="F072"/>
      </w:r>
      <w:r w:rsidRPr="00402602">
        <w:rPr>
          <w:rFonts w:ascii="Arial" w:hAnsi="Arial" w:cs="Arial"/>
          <w:sz w:val="28"/>
          <w:szCs w:val="28"/>
          <w:lang w:val="en-US"/>
        </w:rPr>
        <w:t xml:space="preserve"> </w:t>
      </w:r>
      <w:r w:rsidRPr="006025F6">
        <w:rPr>
          <w:rFonts w:ascii="Arial" w:hAnsi="Arial" w:cs="Arial"/>
          <w:sz w:val="22"/>
          <w:szCs w:val="22"/>
          <w:lang w:val="en-US"/>
        </w:rPr>
        <w:t xml:space="preserve">550,-TL  </w:t>
      </w:r>
      <w:r w:rsidR="006025F6" w:rsidRPr="006025F6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="006025F6" w:rsidRPr="006025F6">
        <w:rPr>
          <w:rFonts w:ascii="Arial" w:hAnsi="Arial" w:cs="Arial"/>
          <w:sz w:val="22"/>
          <w:szCs w:val="22"/>
          <w:lang w:val="en-US"/>
        </w:rPr>
        <w:t>Grup</w:t>
      </w:r>
      <w:proofErr w:type="spellEnd"/>
      <w:r w:rsidR="006025F6" w:rsidRPr="006025F6">
        <w:rPr>
          <w:rFonts w:ascii="Arial" w:hAnsi="Arial" w:cs="Arial"/>
          <w:sz w:val="22"/>
          <w:szCs w:val="22"/>
          <w:lang w:val="en-US"/>
        </w:rPr>
        <w:t xml:space="preserve">/min. </w:t>
      </w:r>
      <w:r w:rsidR="006025F6">
        <w:rPr>
          <w:rFonts w:ascii="Arial" w:hAnsi="Arial" w:cs="Arial"/>
          <w:sz w:val="22"/>
          <w:szCs w:val="22"/>
          <w:lang w:val="en-US"/>
        </w:rPr>
        <w:t xml:space="preserve">10 </w:t>
      </w:r>
      <w:proofErr w:type="spellStart"/>
      <w:r w:rsidR="006025F6">
        <w:rPr>
          <w:rFonts w:ascii="Arial" w:hAnsi="Arial" w:cs="Arial"/>
          <w:sz w:val="22"/>
          <w:szCs w:val="22"/>
          <w:lang w:val="en-US"/>
        </w:rPr>
        <w:t>kişi</w:t>
      </w:r>
      <w:proofErr w:type="spellEnd"/>
      <w:r w:rsidR="006025F6" w:rsidRPr="006025F6">
        <w:rPr>
          <w:rFonts w:ascii="Arial" w:hAnsi="Arial" w:cs="Arial"/>
          <w:sz w:val="22"/>
          <w:szCs w:val="22"/>
          <w:lang w:val="en-US"/>
        </w:rPr>
        <w:t xml:space="preserve">)  </w:t>
      </w:r>
    </w:p>
    <w:p w:rsidR="00680D49" w:rsidRDefault="00680D49" w:rsidP="006025F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color w:val="4F81BD" w:themeColor="accent1"/>
          <w:szCs w:val="24"/>
          <w:lang w:val="en-US"/>
        </w:rPr>
      </w:pPr>
    </w:p>
    <w:p w:rsidR="00EF6ACE" w:rsidRPr="00CF1F60" w:rsidRDefault="00EF6ACE" w:rsidP="00CF1F6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color w:val="4F81BD" w:themeColor="accent1"/>
          <w:szCs w:val="24"/>
          <w:lang w:val="en-US"/>
        </w:rPr>
      </w:pPr>
      <w:proofErr w:type="spellStart"/>
      <w:r w:rsidRPr="006025F6">
        <w:rPr>
          <w:rFonts w:ascii="Arial" w:hAnsi="Arial" w:cs="Arial"/>
          <w:b/>
          <w:color w:val="4F81BD" w:themeColor="accent1"/>
          <w:szCs w:val="24"/>
          <w:lang w:val="en-US"/>
        </w:rPr>
        <w:t>Kayıt</w:t>
      </w:r>
      <w:proofErr w:type="spellEnd"/>
      <w:r w:rsidRPr="006025F6">
        <w:rPr>
          <w:rFonts w:ascii="Arial" w:hAnsi="Arial" w:cs="Arial"/>
          <w:b/>
          <w:color w:val="4F81BD" w:themeColor="accent1"/>
          <w:szCs w:val="24"/>
          <w:lang w:val="en-US"/>
        </w:rPr>
        <w:t>:</w:t>
      </w:r>
      <w:r w:rsidR="00CF1F60">
        <w:rPr>
          <w:rFonts w:ascii="Arial" w:hAnsi="Arial" w:cs="Arial"/>
          <w:b/>
          <w:color w:val="4F81BD" w:themeColor="accent1"/>
          <w:szCs w:val="24"/>
          <w:lang w:val="en-US"/>
        </w:rPr>
        <w:t xml:space="preserve"> </w:t>
      </w:r>
      <w:r w:rsidR="00C94D50">
        <w:rPr>
          <w:rFonts w:ascii="Arial" w:hAnsi="Arial" w:cs="Arial"/>
          <w:sz w:val="22"/>
          <w:szCs w:val="22"/>
          <w:lang w:val="en-US"/>
        </w:rPr>
        <w:t xml:space="preserve">2 </w:t>
      </w:r>
      <w:proofErr w:type="spellStart"/>
      <w:r w:rsidR="00C94D50">
        <w:rPr>
          <w:rFonts w:ascii="Arial" w:hAnsi="Arial" w:cs="Arial"/>
          <w:sz w:val="22"/>
          <w:szCs w:val="22"/>
          <w:lang w:val="en-US"/>
        </w:rPr>
        <w:t>Mayıs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2016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tarihine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6025F6">
        <w:rPr>
          <w:rFonts w:ascii="Arial" w:hAnsi="Arial" w:cs="Arial"/>
          <w:sz w:val="22"/>
          <w:szCs w:val="22"/>
          <w:lang w:val="en-US"/>
        </w:rPr>
        <w:t>kadar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kayıt</w:t>
      </w:r>
      <w:proofErr w:type="spellEnd"/>
      <w:proofErr w:type="gram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formunu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doldurup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göndermeniz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gerekmektedir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>.</w:t>
      </w:r>
    </w:p>
    <w:p w:rsidR="00EF6ACE" w:rsidRPr="006025F6" w:rsidRDefault="00EF6ACE" w:rsidP="006025F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6025F6">
        <w:rPr>
          <w:rFonts w:ascii="Arial" w:hAnsi="Arial" w:cs="Arial"/>
          <w:sz w:val="22"/>
          <w:szCs w:val="22"/>
          <w:lang w:val="en-US"/>
        </w:rPr>
        <w:t>Tel :</w:t>
      </w:r>
      <w:proofErr w:type="gramEnd"/>
      <w:r w:rsidRPr="006025F6">
        <w:rPr>
          <w:rFonts w:ascii="Arial" w:hAnsi="Arial" w:cs="Arial"/>
          <w:sz w:val="22"/>
          <w:szCs w:val="22"/>
          <w:lang w:val="en-US"/>
        </w:rPr>
        <w:t xml:space="preserve"> +90 312 219 4254 (55-56-57)</w:t>
      </w:r>
      <w:r w:rsidR="00402602" w:rsidRPr="006025F6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Faks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>: + 90 312 219 4258</w:t>
      </w:r>
      <w:r w:rsidR="00402602" w:rsidRPr="006025F6">
        <w:rPr>
          <w:rFonts w:ascii="Arial" w:hAnsi="Arial" w:cs="Arial"/>
          <w:sz w:val="22"/>
          <w:szCs w:val="22"/>
          <w:lang w:val="en-US"/>
        </w:rPr>
        <w:tab/>
      </w:r>
      <w:r w:rsidRPr="006025F6">
        <w:rPr>
          <w:rFonts w:ascii="Arial" w:hAnsi="Arial" w:cs="Arial"/>
          <w:sz w:val="22"/>
          <w:szCs w:val="22"/>
          <w:lang w:val="en-US"/>
        </w:rPr>
        <w:t>E-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posta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9" w:history="1">
        <w:r w:rsidRPr="006025F6">
          <w:rPr>
            <w:rStyle w:val="Kpr"/>
            <w:rFonts w:ascii="Arial" w:hAnsi="Arial" w:cs="Arial"/>
            <w:sz w:val="22"/>
            <w:szCs w:val="22"/>
            <w:lang w:val="en-US"/>
          </w:rPr>
          <w:t>icc-tr@tobb.org.tr</w:t>
        </w:r>
      </w:hyperlink>
    </w:p>
    <w:p w:rsidR="00EF6ACE" w:rsidRPr="006025F6" w:rsidRDefault="00EF6ACE" w:rsidP="006025F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  <w:color w:val="4F81BD" w:themeColor="accent1"/>
          <w:szCs w:val="24"/>
          <w:lang w:val="en-US"/>
        </w:rPr>
      </w:pPr>
      <w:proofErr w:type="spellStart"/>
      <w:proofErr w:type="gramStart"/>
      <w:r w:rsidRPr="006025F6">
        <w:rPr>
          <w:rFonts w:ascii="Arial" w:hAnsi="Arial" w:cs="Arial"/>
          <w:b/>
          <w:color w:val="4F81BD" w:themeColor="accent1"/>
          <w:szCs w:val="24"/>
          <w:lang w:val="en-US"/>
        </w:rPr>
        <w:t>Ödeme</w:t>
      </w:r>
      <w:proofErr w:type="spellEnd"/>
      <w:r w:rsidRPr="006025F6">
        <w:rPr>
          <w:rFonts w:ascii="Arial" w:hAnsi="Arial" w:cs="Arial"/>
          <w:b/>
          <w:color w:val="4F81BD" w:themeColor="accent1"/>
          <w:szCs w:val="24"/>
          <w:lang w:val="en-US"/>
        </w:rPr>
        <w:t xml:space="preserve">  </w:t>
      </w:r>
      <w:proofErr w:type="spellStart"/>
      <w:r w:rsidRPr="006025F6">
        <w:rPr>
          <w:rFonts w:ascii="Arial" w:hAnsi="Arial" w:cs="Arial"/>
          <w:b/>
          <w:color w:val="4F81BD" w:themeColor="accent1"/>
          <w:szCs w:val="24"/>
          <w:lang w:val="en-US"/>
        </w:rPr>
        <w:t>Şekli</w:t>
      </w:r>
      <w:proofErr w:type="spellEnd"/>
      <w:proofErr w:type="gramEnd"/>
      <w:r w:rsidRPr="006025F6">
        <w:rPr>
          <w:rFonts w:ascii="Arial" w:hAnsi="Arial" w:cs="Arial"/>
          <w:b/>
          <w:color w:val="4F81BD" w:themeColor="accent1"/>
          <w:szCs w:val="24"/>
          <w:lang w:val="en-US"/>
        </w:rPr>
        <w:t>:</w:t>
      </w:r>
      <w:bookmarkStart w:id="0" w:name="_GoBack"/>
      <w:bookmarkEnd w:id="0"/>
    </w:p>
    <w:p w:rsidR="00EF6ACE" w:rsidRPr="006025F6" w:rsidRDefault="00EF6ACE" w:rsidP="00EF6AC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Kayıt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ücretini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aşağıda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belirtilen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hesap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numarasına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katılımcı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adı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ya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da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katılımcı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firma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adı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belirterek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yatırmanız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gerekmektedir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>:</w:t>
      </w:r>
    </w:p>
    <w:p w:rsidR="00EF6ACE" w:rsidRPr="006025F6" w:rsidRDefault="00EF6ACE" w:rsidP="00EF6AC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6025F6">
        <w:rPr>
          <w:rFonts w:ascii="Arial" w:hAnsi="Arial" w:cs="Arial"/>
          <w:sz w:val="22"/>
          <w:szCs w:val="22"/>
          <w:lang w:val="en-US"/>
        </w:rPr>
        <w:t>MTO –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Milletlerarası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Ticaret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Odası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Türkiye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Milli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Komitesi</w:t>
      </w:r>
      <w:proofErr w:type="spellEnd"/>
    </w:p>
    <w:p w:rsidR="00EF6ACE" w:rsidRPr="006025F6" w:rsidRDefault="00EF6ACE" w:rsidP="00EF6AC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Türkiye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İş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Bankası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Akay</w:t>
      </w:r>
      <w:proofErr w:type="spellEnd"/>
      <w:r w:rsidRPr="006025F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25F6">
        <w:rPr>
          <w:rFonts w:ascii="Arial" w:hAnsi="Arial" w:cs="Arial"/>
          <w:sz w:val="22"/>
          <w:szCs w:val="22"/>
          <w:lang w:val="en-US"/>
        </w:rPr>
        <w:t>Şubesi</w:t>
      </w:r>
      <w:proofErr w:type="spellEnd"/>
    </w:p>
    <w:p w:rsidR="00EF6ACE" w:rsidRPr="006025F6" w:rsidRDefault="00EF6ACE" w:rsidP="00EF6AC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US"/>
        </w:rPr>
      </w:pPr>
      <w:r w:rsidRPr="006025F6">
        <w:rPr>
          <w:rFonts w:ascii="Arial" w:hAnsi="Arial" w:cs="Arial"/>
          <w:sz w:val="22"/>
          <w:szCs w:val="22"/>
          <w:lang w:val="en-US"/>
        </w:rPr>
        <w:t>IBAN: TR10 0006 4000 0014 2010 3648 40</w:t>
      </w:r>
    </w:p>
    <w:p w:rsidR="00EF6ACE" w:rsidRPr="00402602" w:rsidRDefault="00EF6ACE" w:rsidP="00EF6ACE">
      <w:pPr>
        <w:rPr>
          <w:rFonts w:ascii="Arial" w:hAnsi="Arial" w:cs="Arial"/>
          <w:lang w:val="en-US"/>
        </w:rPr>
      </w:pPr>
    </w:p>
    <w:p w:rsidR="00EF6ACE" w:rsidRPr="00402602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lang w:val="en-US"/>
        </w:rPr>
      </w:pPr>
      <w:r w:rsidRPr="006025F6">
        <w:rPr>
          <w:rFonts w:ascii="Arial" w:hAnsi="Arial" w:cs="Arial"/>
          <w:lang w:val="en-US"/>
        </w:rPr>
        <w:t xml:space="preserve">Ad, </w:t>
      </w:r>
      <w:proofErr w:type="spellStart"/>
      <w:r w:rsidRPr="006025F6">
        <w:rPr>
          <w:rFonts w:ascii="Arial" w:hAnsi="Arial" w:cs="Arial"/>
          <w:lang w:val="en-US"/>
        </w:rPr>
        <w:t>Soyad</w:t>
      </w:r>
      <w:proofErr w:type="spellEnd"/>
      <w:r w:rsidRPr="006025F6">
        <w:rPr>
          <w:rFonts w:ascii="Arial" w:hAnsi="Arial" w:cs="Arial"/>
          <w:lang w:val="en-US"/>
        </w:rPr>
        <w:t xml:space="preserve"> </w:t>
      </w:r>
      <w:r w:rsidRPr="006025F6">
        <w:rPr>
          <w:rFonts w:ascii="Arial" w:hAnsi="Arial" w:cs="Arial"/>
          <w:lang w:val="en-US"/>
        </w:rPr>
        <w:tab/>
      </w: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lang w:val="en-US"/>
        </w:rPr>
      </w:pP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lang w:val="en-US"/>
        </w:rPr>
      </w:pPr>
      <w:r w:rsidRPr="006025F6">
        <w:rPr>
          <w:rFonts w:ascii="Arial" w:hAnsi="Arial" w:cs="Arial"/>
          <w:lang w:val="en-US"/>
        </w:rPr>
        <w:t>Firma/</w:t>
      </w:r>
      <w:proofErr w:type="spellStart"/>
      <w:r w:rsidRPr="006025F6">
        <w:rPr>
          <w:rFonts w:ascii="Arial" w:hAnsi="Arial" w:cs="Arial"/>
          <w:lang w:val="en-US"/>
        </w:rPr>
        <w:t>Kuruluş</w:t>
      </w:r>
      <w:proofErr w:type="spellEnd"/>
      <w:r w:rsidRPr="006025F6">
        <w:rPr>
          <w:rFonts w:ascii="Arial" w:hAnsi="Arial" w:cs="Arial"/>
          <w:lang w:val="en-US"/>
        </w:rPr>
        <w:t xml:space="preserve"> </w:t>
      </w:r>
      <w:r w:rsidRPr="006025F6">
        <w:rPr>
          <w:rFonts w:ascii="Arial" w:hAnsi="Arial" w:cs="Arial"/>
          <w:lang w:val="en-US"/>
        </w:rPr>
        <w:tab/>
      </w: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lang w:val="en-US"/>
        </w:rPr>
      </w:pP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</w:rPr>
      </w:pPr>
      <w:proofErr w:type="spellStart"/>
      <w:r w:rsidRPr="006025F6">
        <w:rPr>
          <w:rFonts w:ascii="Arial" w:hAnsi="Arial" w:cs="Arial"/>
        </w:rPr>
        <w:t>Ünvan</w:t>
      </w:r>
      <w:proofErr w:type="spellEnd"/>
      <w:r w:rsidRPr="006025F6">
        <w:rPr>
          <w:rFonts w:ascii="Arial" w:hAnsi="Arial" w:cs="Arial"/>
        </w:rPr>
        <w:t xml:space="preserve">  </w:t>
      </w:r>
      <w:r w:rsidRPr="006025F6">
        <w:rPr>
          <w:rFonts w:ascii="Arial" w:hAnsi="Arial" w:cs="Arial"/>
        </w:rPr>
        <w:tab/>
      </w: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</w:rPr>
      </w:pP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</w:rPr>
      </w:pPr>
      <w:proofErr w:type="spellStart"/>
      <w:r w:rsidRPr="006025F6">
        <w:rPr>
          <w:rFonts w:ascii="Arial" w:hAnsi="Arial" w:cs="Arial"/>
        </w:rPr>
        <w:t>Adres</w:t>
      </w:r>
      <w:proofErr w:type="spellEnd"/>
      <w:r w:rsidRPr="006025F6">
        <w:rPr>
          <w:rFonts w:ascii="Arial" w:hAnsi="Arial" w:cs="Arial"/>
        </w:rPr>
        <w:t xml:space="preserve">  </w:t>
      </w:r>
      <w:r w:rsidRPr="006025F6">
        <w:rPr>
          <w:rFonts w:ascii="Arial" w:hAnsi="Arial" w:cs="Arial"/>
        </w:rPr>
        <w:tab/>
      </w: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</w:rPr>
      </w:pP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</w:rPr>
      </w:pPr>
      <w:r w:rsidRPr="006025F6">
        <w:rPr>
          <w:rFonts w:ascii="Arial" w:hAnsi="Arial" w:cs="Arial"/>
        </w:rPr>
        <w:t xml:space="preserve">Posta </w:t>
      </w:r>
      <w:proofErr w:type="spellStart"/>
      <w:r w:rsidRPr="006025F6">
        <w:rPr>
          <w:rFonts w:ascii="Arial" w:hAnsi="Arial" w:cs="Arial"/>
        </w:rPr>
        <w:t>Kodu</w:t>
      </w:r>
      <w:proofErr w:type="spellEnd"/>
      <w:r w:rsidRPr="006025F6">
        <w:rPr>
          <w:rFonts w:ascii="Arial" w:hAnsi="Arial" w:cs="Arial"/>
        </w:rPr>
        <w:t xml:space="preserve">, </w:t>
      </w:r>
      <w:proofErr w:type="spellStart"/>
      <w:r w:rsidRPr="006025F6">
        <w:rPr>
          <w:rFonts w:ascii="Arial" w:hAnsi="Arial" w:cs="Arial"/>
        </w:rPr>
        <w:t>Ülke</w:t>
      </w:r>
      <w:proofErr w:type="spellEnd"/>
      <w:r w:rsidRPr="006025F6">
        <w:rPr>
          <w:rFonts w:ascii="Arial" w:hAnsi="Arial" w:cs="Arial"/>
        </w:rPr>
        <w:t xml:space="preserve">   </w:t>
      </w:r>
      <w:r w:rsidRPr="006025F6">
        <w:rPr>
          <w:rFonts w:ascii="Arial" w:hAnsi="Arial" w:cs="Arial"/>
        </w:rPr>
        <w:tab/>
      </w: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</w:rPr>
      </w:pP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</w:rPr>
      </w:pPr>
      <w:r w:rsidRPr="006025F6">
        <w:rPr>
          <w:rFonts w:ascii="Arial" w:hAnsi="Arial" w:cs="Arial"/>
        </w:rPr>
        <w:t>Tel</w:t>
      </w:r>
      <w:r w:rsidRPr="006025F6">
        <w:rPr>
          <w:rFonts w:ascii="Arial" w:hAnsi="Arial" w:cs="Arial"/>
        </w:rPr>
        <w:tab/>
      </w:r>
      <w:r w:rsidRPr="006025F6">
        <w:rPr>
          <w:rFonts w:ascii="Arial" w:hAnsi="Arial" w:cs="Arial"/>
        </w:rPr>
        <w:tab/>
      </w:r>
      <w:proofErr w:type="spellStart"/>
      <w:r w:rsidRPr="006025F6">
        <w:rPr>
          <w:rFonts w:ascii="Arial" w:hAnsi="Arial" w:cs="Arial"/>
        </w:rPr>
        <w:t>Faks</w:t>
      </w:r>
      <w:proofErr w:type="spellEnd"/>
      <w:r w:rsidRPr="006025F6">
        <w:rPr>
          <w:rFonts w:ascii="Arial" w:hAnsi="Arial" w:cs="Arial"/>
        </w:rPr>
        <w:t xml:space="preserve">  </w:t>
      </w:r>
      <w:r w:rsidRPr="006025F6">
        <w:rPr>
          <w:rFonts w:ascii="Arial" w:hAnsi="Arial" w:cs="Arial"/>
        </w:rPr>
        <w:tab/>
      </w: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</w:rPr>
      </w:pP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</w:rPr>
      </w:pPr>
      <w:r w:rsidRPr="006025F6">
        <w:rPr>
          <w:rFonts w:ascii="Arial" w:hAnsi="Arial" w:cs="Arial"/>
        </w:rPr>
        <w:t>E-posta</w:t>
      </w:r>
      <w:r w:rsidRPr="006025F6">
        <w:rPr>
          <w:rFonts w:ascii="Arial" w:hAnsi="Arial" w:cs="Arial"/>
        </w:rPr>
        <w:tab/>
      </w: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</w:rPr>
      </w:pPr>
    </w:p>
    <w:p w:rsidR="00EF6ACE" w:rsidRPr="006025F6" w:rsidRDefault="00EF6ACE" w:rsidP="00EF6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Arial" w:hAnsi="Arial" w:cs="Arial"/>
        </w:rPr>
      </w:pPr>
      <w:proofErr w:type="spellStart"/>
      <w:r w:rsidRPr="006025F6">
        <w:rPr>
          <w:rFonts w:ascii="Arial" w:hAnsi="Arial" w:cs="Arial"/>
        </w:rPr>
        <w:t>Tarih</w:t>
      </w:r>
      <w:proofErr w:type="spellEnd"/>
      <w:r w:rsidRPr="006025F6">
        <w:rPr>
          <w:rFonts w:ascii="Arial" w:hAnsi="Arial" w:cs="Arial"/>
        </w:rPr>
        <w:t xml:space="preserve">   </w:t>
      </w:r>
      <w:r w:rsidRPr="006025F6">
        <w:rPr>
          <w:rFonts w:ascii="Arial" w:hAnsi="Arial" w:cs="Arial"/>
        </w:rPr>
        <w:tab/>
      </w:r>
      <w:r w:rsidRPr="006025F6">
        <w:rPr>
          <w:rFonts w:ascii="Arial" w:hAnsi="Arial" w:cs="Arial"/>
        </w:rPr>
        <w:tab/>
      </w:r>
      <w:proofErr w:type="spellStart"/>
      <w:r w:rsidRPr="006025F6">
        <w:rPr>
          <w:rFonts w:ascii="Arial" w:hAnsi="Arial" w:cs="Arial"/>
        </w:rPr>
        <w:t>İmza</w:t>
      </w:r>
      <w:proofErr w:type="spellEnd"/>
      <w:r w:rsidRPr="006025F6">
        <w:rPr>
          <w:rFonts w:ascii="Arial" w:hAnsi="Arial" w:cs="Arial"/>
        </w:rPr>
        <w:t xml:space="preserve">  </w:t>
      </w:r>
      <w:r w:rsidRPr="006025F6">
        <w:rPr>
          <w:rFonts w:ascii="Arial" w:hAnsi="Arial" w:cs="Arial"/>
        </w:rPr>
        <w:tab/>
      </w:r>
    </w:p>
    <w:p w:rsidR="001B1780" w:rsidRDefault="001B1780" w:rsidP="006025F6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Arial" w:hAnsi="Arial" w:cs="Arial"/>
          <w:b/>
          <w:sz w:val="20"/>
          <w:szCs w:val="20"/>
        </w:rPr>
      </w:pPr>
    </w:p>
    <w:p w:rsidR="00661733" w:rsidRPr="005423BA" w:rsidRDefault="00EF6ACE" w:rsidP="006025F6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Arial" w:hAnsi="Arial" w:cs="Arial"/>
          <w:sz w:val="18"/>
          <w:szCs w:val="18"/>
          <w:lang w:val="en-GB"/>
        </w:rPr>
      </w:pPr>
      <w:r w:rsidRPr="005423BA">
        <w:rPr>
          <w:rFonts w:ascii="Arial" w:hAnsi="Arial" w:cs="Arial"/>
          <w:b/>
          <w:sz w:val="18"/>
          <w:szCs w:val="18"/>
        </w:rPr>
        <w:t>*</w:t>
      </w:r>
      <w:proofErr w:type="spellStart"/>
      <w:r w:rsidR="00D3639C" w:rsidRPr="005423BA">
        <w:rPr>
          <w:rFonts w:ascii="Arial" w:hAnsi="Arial" w:cs="Arial"/>
          <w:b/>
          <w:sz w:val="18"/>
          <w:szCs w:val="18"/>
        </w:rPr>
        <w:t>K</w:t>
      </w:r>
      <w:r w:rsidRPr="005423BA">
        <w:rPr>
          <w:rFonts w:ascii="Arial" w:hAnsi="Arial" w:cs="Arial"/>
          <w:b/>
          <w:sz w:val="18"/>
          <w:szCs w:val="18"/>
        </w:rPr>
        <w:t>atılım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sınırlıdır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kayıt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öncelik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esasına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göre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yapılacaktır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Kontenjan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dolduğunda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kayıtlar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ilan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edilen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tarihten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önce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Pr="005423BA">
        <w:rPr>
          <w:rFonts w:ascii="Arial" w:hAnsi="Arial" w:cs="Arial"/>
          <w:b/>
          <w:sz w:val="18"/>
          <w:szCs w:val="18"/>
        </w:rPr>
        <w:t>kapatılabilir</w:t>
      </w:r>
      <w:proofErr w:type="spellEnd"/>
      <w:r w:rsidRPr="005423BA">
        <w:rPr>
          <w:rFonts w:ascii="Arial" w:hAnsi="Arial" w:cs="Arial"/>
          <w:b/>
          <w:sz w:val="18"/>
          <w:szCs w:val="18"/>
        </w:rPr>
        <w:t xml:space="preserve">. </w:t>
      </w:r>
    </w:p>
    <w:sectPr w:rsidR="00661733" w:rsidRPr="005423BA" w:rsidSect="0037400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BF" w:rsidRDefault="00A81CBF">
      <w:r>
        <w:separator/>
      </w:r>
    </w:p>
  </w:endnote>
  <w:endnote w:type="continuationSeparator" w:id="0">
    <w:p w:rsidR="00A81CBF" w:rsidRDefault="00A8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4A" w:rsidRPr="00A84EA4" w:rsidRDefault="0054684A" w:rsidP="00A84EA4">
    <w:pPr>
      <w:pStyle w:val="Altbilgi"/>
      <w:rPr>
        <w:rFonts w:ascii="Arial Black" w:hAnsi="Arial Black"/>
        <w:color w:val="17365D"/>
        <w:lang w:val="en-GB"/>
      </w:rPr>
    </w:pPr>
    <w:proofErr w:type="spellStart"/>
    <w:r>
      <w:rPr>
        <w:rFonts w:ascii="Arial Black" w:hAnsi="Arial Black"/>
        <w:color w:val="17365D"/>
        <w:lang w:val="en-GB"/>
      </w:rPr>
      <w:t>Milletlerarası</w:t>
    </w:r>
    <w:proofErr w:type="spellEnd"/>
    <w:r>
      <w:rPr>
        <w:rFonts w:ascii="Arial Black" w:hAnsi="Arial Black"/>
        <w:color w:val="17365D"/>
        <w:lang w:val="en-GB"/>
      </w:rPr>
      <w:t xml:space="preserve"> Ticaret </w:t>
    </w:r>
    <w:proofErr w:type="spellStart"/>
    <w:r>
      <w:rPr>
        <w:rFonts w:ascii="Arial Black" w:hAnsi="Arial Black"/>
        <w:color w:val="17365D"/>
        <w:lang w:val="en-GB"/>
      </w:rPr>
      <w:t>Odası</w:t>
    </w:r>
    <w:proofErr w:type="spellEnd"/>
    <w:r>
      <w:rPr>
        <w:rFonts w:ascii="Arial Black" w:hAnsi="Arial Black"/>
        <w:color w:val="17365D"/>
        <w:lang w:val="en-GB"/>
      </w:rPr>
      <w:t xml:space="preserve"> </w:t>
    </w:r>
    <w:proofErr w:type="spellStart"/>
    <w:r>
      <w:rPr>
        <w:rFonts w:ascii="Arial Black" w:hAnsi="Arial Black"/>
        <w:color w:val="17365D"/>
        <w:lang w:val="en-GB"/>
      </w:rPr>
      <w:t>Türkiye</w:t>
    </w:r>
    <w:proofErr w:type="spellEnd"/>
    <w:r>
      <w:rPr>
        <w:rFonts w:ascii="Arial Black" w:hAnsi="Arial Black"/>
        <w:color w:val="17365D"/>
        <w:lang w:val="en-GB"/>
      </w:rPr>
      <w:t xml:space="preserve"> </w:t>
    </w:r>
    <w:proofErr w:type="spellStart"/>
    <w:r>
      <w:rPr>
        <w:rFonts w:ascii="Arial Black" w:hAnsi="Arial Black"/>
        <w:color w:val="17365D"/>
        <w:lang w:val="en-GB"/>
      </w:rPr>
      <w:t>Milli</w:t>
    </w:r>
    <w:proofErr w:type="spellEnd"/>
    <w:r>
      <w:rPr>
        <w:rFonts w:ascii="Arial Black" w:hAnsi="Arial Black"/>
        <w:color w:val="17365D"/>
        <w:lang w:val="en-GB"/>
      </w:rPr>
      <w:t xml:space="preserve"> </w:t>
    </w:r>
    <w:proofErr w:type="spellStart"/>
    <w:r>
      <w:rPr>
        <w:rFonts w:ascii="Arial Black" w:hAnsi="Arial Black"/>
        <w:color w:val="17365D"/>
        <w:lang w:val="en-GB"/>
      </w:rPr>
      <w:t>Komitesi</w:t>
    </w:r>
    <w:proofErr w:type="spellEnd"/>
  </w:p>
  <w:p w:rsidR="0054684A" w:rsidRPr="00AE583B" w:rsidRDefault="0054684A" w:rsidP="00A84EA4">
    <w:pPr>
      <w:pStyle w:val="Altbilgi"/>
      <w:rPr>
        <w:rFonts w:ascii="Arial" w:hAnsi="Arial" w:cs="Arial"/>
        <w:sz w:val="18"/>
        <w:szCs w:val="18"/>
        <w:lang w:val="en-GB"/>
      </w:rPr>
    </w:pPr>
    <w:proofErr w:type="spellStart"/>
    <w:r>
      <w:rPr>
        <w:rFonts w:ascii="Arial" w:hAnsi="Arial" w:cs="Arial"/>
        <w:sz w:val="18"/>
        <w:szCs w:val="18"/>
        <w:lang w:val="en-GB"/>
      </w:rPr>
      <w:t>Dumlupınar</w:t>
    </w:r>
    <w:proofErr w:type="spellEnd"/>
    <w:r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>
      <w:rPr>
        <w:rFonts w:ascii="Arial" w:hAnsi="Arial" w:cs="Arial"/>
        <w:sz w:val="18"/>
        <w:szCs w:val="18"/>
        <w:lang w:val="en-GB"/>
      </w:rPr>
      <w:t>Bulvarı</w:t>
    </w:r>
    <w:proofErr w:type="spellEnd"/>
    <w:r>
      <w:rPr>
        <w:rFonts w:ascii="Arial" w:hAnsi="Arial" w:cs="Arial"/>
        <w:sz w:val="18"/>
        <w:szCs w:val="18"/>
        <w:lang w:val="en-GB"/>
      </w:rPr>
      <w:t xml:space="preserve"> No: 252 (</w:t>
    </w:r>
    <w:proofErr w:type="spellStart"/>
    <w:r>
      <w:rPr>
        <w:rFonts w:ascii="Arial" w:hAnsi="Arial" w:cs="Arial"/>
        <w:sz w:val="18"/>
        <w:szCs w:val="18"/>
        <w:lang w:val="en-GB"/>
      </w:rPr>
      <w:t>Eskişehir</w:t>
    </w:r>
    <w:proofErr w:type="spellEnd"/>
    <w:r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>
      <w:rPr>
        <w:rFonts w:ascii="Arial" w:hAnsi="Arial" w:cs="Arial"/>
        <w:sz w:val="18"/>
        <w:szCs w:val="18"/>
        <w:lang w:val="en-GB"/>
      </w:rPr>
      <w:t>Yolu</w:t>
    </w:r>
    <w:proofErr w:type="spellEnd"/>
    <w:r>
      <w:rPr>
        <w:rFonts w:ascii="Arial" w:hAnsi="Arial" w:cs="Arial"/>
        <w:sz w:val="18"/>
        <w:szCs w:val="18"/>
        <w:lang w:val="en-GB"/>
      </w:rPr>
      <w:t xml:space="preserve"> 9.km) 06530 ANKARA</w:t>
    </w:r>
  </w:p>
  <w:p w:rsidR="0054684A" w:rsidRPr="00AE583B" w:rsidRDefault="0054684A" w:rsidP="00A84EA4">
    <w:pPr>
      <w:pStyle w:val="Altbilgi"/>
      <w:rPr>
        <w:rFonts w:ascii="Arial" w:hAnsi="Arial" w:cs="Arial"/>
        <w:sz w:val="18"/>
        <w:szCs w:val="18"/>
        <w:lang w:val="en-GB"/>
      </w:rPr>
    </w:pPr>
    <w:r w:rsidRPr="00AE583B">
      <w:rPr>
        <w:rFonts w:ascii="Arial" w:hAnsi="Arial" w:cs="Arial"/>
        <w:sz w:val="18"/>
        <w:szCs w:val="18"/>
        <w:lang w:val="en-GB"/>
      </w:rPr>
      <w:t>Tel</w:t>
    </w:r>
    <w:r>
      <w:rPr>
        <w:rFonts w:ascii="Arial" w:hAnsi="Arial" w:cs="Arial"/>
        <w:sz w:val="18"/>
        <w:szCs w:val="18"/>
        <w:lang w:val="en-GB"/>
      </w:rPr>
      <w:t xml:space="preserve"> + 90 312 219 4254 (55-56-57)</w:t>
    </w:r>
    <w:r w:rsidRPr="00AE583B">
      <w:rPr>
        <w:rFonts w:ascii="Arial" w:hAnsi="Arial" w:cs="Arial"/>
        <w:sz w:val="18"/>
        <w:szCs w:val="18"/>
        <w:lang w:val="en-GB"/>
      </w:rPr>
      <w:t xml:space="preserve"> Fax </w:t>
    </w:r>
    <w:r>
      <w:rPr>
        <w:rFonts w:ascii="Arial" w:hAnsi="Arial" w:cs="Arial"/>
        <w:sz w:val="18"/>
        <w:szCs w:val="18"/>
        <w:lang w:val="en-GB"/>
      </w:rPr>
      <w:t>+ 90 312 219 4258</w:t>
    </w:r>
  </w:p>
  <w:p w:rsidR="0054684A" w:rsidRPr="00AE583B" w:rsidRDefault="0054684A" w:rsidP="00A84EA4">
    <w:pPr>
      <w:pStyle w:val="Altbilgi"/>
      <w:rPr>
        <w:rFonts w:ascii="Arial" w:hAnsi="Arial" w:cs="Arial"/>
        <w:sz w:val="18"/>
        <w:szCs w:val="18"/>
        <w:lang w:val="en-GB"/>
      </w:rPr>
    </w:pPr>
    <w:r w:rsidRPr="00AE583B">
      <w:rPr>
        <w:rFonts w:ascii="Arial" w:hAnsi="Arial" w:cs="Arial"/>
        <w:sz w:val="18"/>
        <w:szCs w:val="18"/>
        <w:lang w:val="en-GB"/>
      </w:rPr>
      <w:t>Email</w:t>
    </w:r>
    <w:r>
      <w:rPr>
        <w:rFonts w:ascii="Arial" w:hAnsi="Arial" w:cs="Arial"/>
        <w:sz w:val="18"/>
        <w:szCs w:val="18"/>
        <w:lang w:val="en-GB"/>
      </w:rPr>
      <w:t xml:space="preserve"> </w:t>
    </w:r>
    <w:hyperlink r:id="rId1" w:history="1">
      <w:r w:rsidRPr="008E214E">
        <w:rPr>
          <w:rStyle w:val="Kpr"/>
          <w:rFonts w:ascii="Arial" w:hAnsi="Arial" w:cs="Arial"/>
          <w:sz w:val="18"/>
          <w:szCs w:val="18"/>
          <w:lang w:val="en-GB"/>
        </w:rPr>
        <w:t>icc-tr@tobb.org.tr</w:t>
      </w:r>
    </w:hyperlink>
    <w:r>
      <w:rPr>
        <w:rFonts w:ascii="Arial" w:hAnsi="Arial" w:cs="Arial"/>
        <w:sz w:val="18"/>
        <w:szCs w:val="18"/>
        <w:lang w:val="en-GB"/>
      </w:rPr>
      <w:t xml:space="preserve"> </w:t>
    </w:r>
    <w:r w:rsidRPr="00AE583B">
      <w:rPr>
        <w:rFonts w:ascii="Arial" w:hAnsi="Arial" w:cs="Arial"/>
        <w:sz w:val="18"/>
        <w:szCs w:val="18"/>
        <w:lang w:val="en-GB"/>
      </w:rPr>
      <w:t>Website</w:t>
    </w:r>
    <w:r w:rsidRPr="00BD01AD">
      <w:t xml:space="preserve"> </w:t>
    </w:r>
    <w:r w:rsidRPr="00BD01AD">
      <w:rPr>
        <w:rStyle w:val="Kpr"/>
        <w:rFonts w:ascii="Arial" w:hAnsi="Arial" w:cs="Arial"/>
        <w:sz w:val="18"/>
        <w:szCs w:val="18"/>
        <w:lang w:val="en-GB"/>
      </w:rPr>
      <w:t>http://icc.tobb.org.tr</w:t>
    </w:r>
  </w:p>
  <w:p w:rsidR="0054684A" w:rsidRDefault="005468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84A" w:rsidRPr="00A84EA4" w:rsidRDefault="0054684A" w:rsidP="00A84EA4">
    <w:pPr>
      <w:pStyle w:val="Altbilgi"/>
      <w:rPr>
        <w:rFonts w:ascii="Arial Black" w:hAnsi="Arial Black"/>
        <w:color w:val="17365D"/>
        <w:lang w:val="en-GB"/>
      </w:rPr>
    </w:pPr>
    <w:proofErr w:type="spellStart"/>
    <w:r>
      <w:rPr>
        <w:rFonts w:ascii="Arial Black" w:hAnsi="Arial Black"/>
        <w:color w:val="17365D"/>
        <w:lang w:val="en-GB"/>
      </w:rPr>
      <w:t>Milletlerarası</w:t>
    </w:r>
    <w:proofErr w:type="spellEnd"/>
    <w:r>
      <w:rPr>
        <w:rFonts w:ascii="Arial Black" w:hAnsi="Arial Black"/>
        <w:color w:val="17365D"/>
        <w:lang w:val="en-GB"/>
      </w:rPr>
      <w:t xml:space="preserve"> Ticaret </w:t>
    </w:r>
    <w:proofErr w:type="spellStart"/>
    <w:r>
      <w:rPr>
        <w:rFonts w:ascii="Arial Black" w:hAnsi="Arial Black"/>
        <w:color w:val="17365D"/>
        <w:lang w:val="en-GB"/>
      </w:rPr>
      <w:t>Odası</w:t>
    </w:r>
    <w:proofErr w:type="spellEnd"/>
    <w:r>
      <w:rPr>
        <w:rFonts w:ascii="Arial Black" w:hAnsi="Arial Black"/>
        <w:color w:val="17365D"/>
        <w:lang w:val="en-GB"/>
      </w:rPr>
      <w:t xml:space="preserve"> </w:t>
    </w:r>
    <w:proofErr w:type="spellStart"/>
    <w:r>
      <w:rPr>
        <w:rFonts w:ascii="Arial Black" w:hAnsi="Arial Black"/>
        <w:color w:val="17365D"/>
        <w:lang w:val="en-GB"/>
      </w:rPr>
      <w:t>Türkiye</w:t>
    </w:r>
    <w:proofErr w:type="spellEnd"/>
    <w:r>
      <w:rPr>
        <w:rFonts w:ascii="Arial Black" w:hAnsi="Arial Black"/>
        <w:color w:val="17365D"/>
        <w:lang w:val="en-GB"/>
      </w:rPr>
      <w:t xml:space="preserve"> </w:t>
    </w:r>
    <w:proofErr w:type="spellStart"/>
    <w:r>
      <w:rPr>
        <w:rFonts w:ascii="Arial Black" w:hAnsi="Arial Black"/>
        <w:color w:val="17365D"/>
        <w:lang w:val="en-GB"/>
      </w:rPr>
      <w:t>Milli</w:t>
    </w:r>
    <w:proofErr w:type="spellEnd"/>
    <w:r>
      <w:rPr>
        <w:rFonts w:ascii="Arial Black" w:hAnsi="Arial Black"/>
        <w:color w:val="17365D"/>
        <w:lang w:val="en-GB"/>
      </w:rPr>
      <w:t xml:space="preserve"> </w:t>
    </w:r>
    <w:proofErr w:type="spellStart"/>
    <w:r>
      <w:rPr>
        <w:rFonts w:ascii="Arial Black" w:hAnsi="Arial Black"/>
        <w:color w:val="17365D"/>
        <w:lang w:val="en-GB"/>
      </w:rPr>
      <w:t>Komitesi</w:t>
    </w:r>
    <w:proofErr w:type="spellEnd"/>
  </w:p>
  <w:p w:rsidR="0054684A" w:rsidRPr="00AE583B" w:rsidRDefault="0054684A" w:rsidP="00A84EA4">
    <w:pPr>
      <w:pStyle w:val="Altbilgi"/>
      <w:rPr>
        <w:rFonts w:ascii="Arial" w:hAnsi="Arial" w:cs="Arial"/>
        <w:sz w:val="18"/>
        <w:szCs w:val="18"/>
        <w:lang w:val="en-GB"/>
      </w:rPr>
    </w:pPr>
    <w:proofErr w:type="spellStart"/>
    <w:r>
      <w:rPr>
        <w:rFonts w:ascii="Arial" w:hAnsi="Arial" w:cs="Arial"/>
        <w:sz w:val="18"/>
        <w:szCs w:val="18"/>
        <w:lang w:val="en-GB"/>
      </w:rPr>
      <w:t>Dumlupınar</w:t>
    </w:r>
    <w:proofErr w:type="spellEnd"/>
    <w:r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>
      <w:rPr>
        <w:rFonts w:ascii="Arial" w:hAnsi="Arial" w:cs="Arial"/>
        <w:sz w:val="18"/>
        <w:szCs w:val="18"/>
        <w:lang w:val="en-GB"/>
      </w:rPr>
      <w:t>Bulvarı</w:t>
    </w:r>
    <w:proofErr w:type="spellEnd"/>
    <w:r>
      <w:rPr>
        <w:rFonts w:ascii="Arial" w:hAnsi="Arial" w:cs="Arial"/>
        <w:sz w:val="18"/>
        <w:szCs w:val="18"/>
        <w:lang w:val="en-GB"/>
      </w:rPr>
      <w:t xml:space="preserve"> No: 252 (</w:t>
    </w:r>
    <w:proofErr w:type="spellStart"/>
    <w:r>
      <w:rPr>
        <w:rFonts w:ascii="Arial" w:hAnsi="Arial" w:cs="Arial"/>
        <w:sz w:val="18"/>
        <w:szCs w:val="18"/>
        <w:lang w:val="en-GB"/>
      </w:rPr>
      <w:t>Eskişehir</w:t>
    </w:r>
    <w:proofErr w:type="spellEnd"/>
    <w:r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>
      <w:rPr>
        <w:rFonts w:ascii="Arial" w:hAnsi="Arial" w:cs="Arial"/>
        <w:sz w:val="18"/>
        <w:szCs w:val="18"/>
        <w:lang w:val="en-GB"/>
      </w:rPr>
      <w:t>Yolu</w:t>
    </w:r>
    <w:proofErr w:type="spellEnd"/>
    <w:r>
      <w:rPr>
        <w:rFonts w:ascii="Arial" w:hAnsi="Arial" w:cs="Arial"/>
        <w:sz w:val="18"/>
        <w:szCs w:val="18"/>
        <w:lang w:val="en-GB"/>
      </w:rPr>
      <w:t xml:space="preserve"> 9.km) 06530 ANKARA</w:t>
    </w:r>
  </w:p>
  <w:p w:rsidR="0054684A" w:rsidRPr="00AE583B" w:rsidRDefault="0054684A" w:rsidP="00A84EA4">
    <w:pPr>
      <w:pStyle w:val="Altbilgi"/>
      <w:rPr>
        <w:rFonts w:ascii="Arial" w:hAnsi="Arial" w:cs="Arial"/>
        <w:sz w:val="18"/>
        <w:szCs w:val="18"/>
        <w:lang w:val="en-GB"/>
      </w:rPr>
    </w:pPr>
    <w:r w:rsidRPr="00AE583B">
      <w:rPr>
        <w:rFonts w:ascii="Arial" w:hAnsi="Arial" w:cs="Arial"/>
        <w:sz w:val="18"/>
        <w:szCs w:val="18"/>
        <w:lang w:val="en-GB"/>
      </w:rPr>
      <w:t>Tel</w:t>
    </w:r>
    <w:r>
      <w:rPr>
        <w:rFonts w:ascii="Arial" w:hAnsi="Arial" w:cs="Arial"/>
        <w:sz w:val="18"/>
        <w:szCs w:val="18"/>
        <w:lang w:val="en-GB"/>
      </w:rPr>
      <w:t xml:space="preserve"> + 90 312 219 4254 (55-56-57)</w:t>
    </w:r>
    <w:r w:rsidRPr="00AE583B"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 w:rsidRPr="00AE583B">
      <w:rPr>
        <w:rFonts w:ascii="Arial" w:hAnsi="Arial" w:cs="Arial"/>
        <w:sz w:val="18"/>
        <w:szCs w:val="18"/>
        <w:lang w:val="en-GB"/>
      </w:rPr>
      <w:t>Fa</w:t>
    </w:r>
    <w:r w:rsidR="00F139B2">
      <w:rPr>
        <w:rFonts w:ascii="Arial" w:hAnsi="Arial" w:cs="Arial"/>
        <w:sz w:val="18"/>
        <w:szCs w:val="18"/>
        <w:lang w:val="en-GB"/>
      </w:rPr>
      <w:t>ks</w:t>
    </w:r>
    <w:proofErr w:type="spellEnd"/>
    <w:r w:rsidRPr="00AE583B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+ 90 312 219 4258</w:t>
    </w:r>
  </w:p>
  <w:p w:rsidR="0054684A" w:rsidRPr="00AE583B" w:rsidRDefault="00F139B2" w:rsidP="00A84EA4">
    <w:pPr>
      <w:pStyle w:val="Altbilgi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E-</w:t>
    </w:r>
    <w:proofErr w:type="spellStart"/>
    <w:r>
      <w:rPr>
        <w:rFonts w:ascii="Arial" w:hAnsi="Arial" w:cs="Arial"/>
        <w:sz w:val="18"/>
        <w:szCs w:val="18"/>
        <w:lang w:val="en-GB"/>
      </w:rPr>
      <w:t>posta</w:t>
    </w:r>
    <w:proofErr w:type="spellEnd"/>
    <w:r w:rsidR="0054684A">
      <w:rPr>
        <w:rFonts w:ascii="Arial" w:hAnsi="Arial" w:cs="Arial"/>
        <w:sz w:val="18"/>
        <w:szCs w:val="18"/>
        <w:lang w:val="en-GB"/>
      </w:rPr>
      <w:t xml:space="preserve"> </w:t>
    </w:r>
    <w:hyperlink r:id="rId1" w:history="1">
      <w:r w:rsidR="0054684A" w:rsidRPr="008E214E">
        <w:rPr>
          <w:rStyle w:val="Kpr"/>
          <w:rFonts w:ascii="Arial" w:hAnsi="Arial" w:cs="Arial"/>
          <w:sz w:val="18"/>
          <w:szCs w:val="18"/>
          <w:lang w:val="en-GB"/>
        </w:rPr>
        <w:t>icc-tr@tobb.org.tr</w:t>
      </w:r>
    </w:hyperlink>
    <w:r w:rsidR="0054684A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>Internet</w:t>
    </w:r>
    <w:r w:rsidR="0054684A" w:rsidRPr="00BD01AD">
      <w:t xml:space="preserve"> </w:t>
    </w:r>
    <w:r w:rsidR="0054684A" w:rsidRPr="00BD01AD">
      <w:rPr>
        <w:rStyle w:val="Kpr"/>
        <w:rFonts w:ascii="Arial" w:hAnsi="Arial" w:cs="Arial"/>
        <w:sz w:val="18"/>
        <w:szCs w:val="18"/>
        <w:lang w:val="en-GB"/>
      </w:rPr>
      <w:t>http://icc.tobb.org.tr</w:t>
    </w:r>
  </w:p>
  <w:p w:rsidR="00A84EA4" w:rsidRPr="00AE583B" w:rsidRDefault="00A84EA4" w:rsidP="00A84EA4">
    <w:pPr>
      <w:pStyle w:val="Altbilgi"/>
      <w:rPr>
        <w:rFonts w:ascii="Arial" w:hAnsi="Arial" w:cs="Arial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BF" w:rsidRDefault="00A81CBF">
      <w:r>
        <w:separator/>
      </w:r>
    </w:p>
  </w:footnote>
  <w:footnote w:type="continuationSeparator" w:id="0">
    <w:p w:rsidR="00A81CBF" w:rsidRDefault="00A8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07" w:rsidRDefault="00374007">
    <w:pPr>
      <w:pStyle w:val="stbilgi"/>
    </w:pPr>
    <w:r>
      <w:rPr>
        <w:noProof/>
        <w:lang w:val="tr-TR" w:eastAsia="tr-TR"/>
      </w:rPr>
      <w:drawing>
        <wp:inline distT="0" distB="0" distL="0" distR="0" wp14:anchorId="6867C65E" wp14:editId="7031F4C3">
          <wp:extent cx="2273935" cy="808990"/>
          <wp:effectExtent l="0" t="0" r="0" b="0"/>
          <wp:docPr id="1" name="Resim 9" descr="C:\Users\yeliz.geris\AppData\Local\Microsoft\Windows\Temporary Internet Files\Content.Outlook\9NKVPNIO\ICC_tr_logo_renkl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 descr="C:\Users\yeliz.geris\AppData\Local\Microsoft\Windows\Temporary Internet Files\Content.Outlook\9NKVPNIO\ICC_tr_logo_renkli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83B" w:rsidRDefault="00E16B48" w:rsidP="00E16B48">
    <w:pPr>
      <w:tabs>
        <w:tab w:val="left" w:pos="6767"/>
      </w:tabs>
      <w:rPr>
        <w:rFonts w:ascii="Arial" w:hAnsi="Arial"/>
        <w:b/>
        <w:color w:val="FFFFFF"/>
        <w:sz w:val="24"/>
        <w:lang w:val="en-GB"/>
      </w:rPr>
    </w:pPr>
    <w:r>
      <w:rPr>
        <w:noProof/>
        <w:lang w:val="tr-TR" w:eastAsia="tr-TR"/>
      </w:rPr>
      <w:drawing>
        <wp:inline distT="0" distB="0" distL="0" distR="0" wp14:anchorId="0AD7A7F5" wp14:editId="0E530932">
          <wp:extent cx="2273935" cy="808990"/>
          <wp:effectExtent l="0" t="0" r="0" b="0"/>
          <wp:docPr id="3" name="Resim 9" descr="C:\Users\yeliz.geris\AppData\Local\Microsoft\Windows\Temporary Internet Files\Content.Outlook\9NKVPNIO\ICC_tr_logo_renkl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 descr="C:\Users\yeliz.geris\AppData\Local\Microsoft\Windows\Temporary Internet Files\Content.Outlook\9NKVPNIO\ICC_tr_logo_renkli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tr-TR"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BB0CFC"/>
    <w:multiLevelType w:val="hybridMultilevel"/>
    <w:tmpl w:val="12F0EC2E"/>
    <w:lvl w:ilvl="0" w:tplc="541AD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15"/>
    <w:rsid w:val="0002100A"/>
    <w:rsid w:val="000611A7"/>
    <w:rsid w:val="000F67DE"/>
    <w:rsid w:val="001521DD"/>
    <w:rsid w:val="00183A22"/>
    <w:rsid w:val="001B1780"/>
    <w:rsid w:val="00325C50"/>
    <w:rsid w:val="0033542F"/>
    <w:rsid w:val="003452EE"/>
    <w:rsid w:val="00374007"/>
    <w:rsid w:val="00394E28"/>
    <w:rsid w:val="003B24F3"/>
    <w:rsid w:val="004005B9"/>
    <w:rsid w:val="00402602"/>
    <w:rsid w:val="00423215"/>
    <w:rsid w:val="00444E5F"/>
    <w:rsid w:val="004B026E"/>
    <w:rsid w:val="004D59CD"/>
    <w:rsid w:val="004D7DAF"/>
    <w:rsid w:val="00505F10"/>
    <w:rsid w:val="005423BA"/>
    <w:rsid w:val="00543CFC"/>
    <w:rsid w:val="0054684A"/>
    <w:rsid w:val="005937ED"/>
    <w:rsid w:val="006025F6"/>
    <w:rsid w:val="00661733"/>
    <w:rsid w:val="00680D49"/>
    <w:rsid w:val="006E40D4"/>
    <w:rsid w:val="0074271F"/>
    <w:rsid w:val="00745E8F"/>
    <w:rsid w:val="00756187"/>
    <w:rsid w:val="007B2B0C"/>
    <w:rsid w:val="007F2EB8"/>
    <w:rsid w:val="007F65C1"/>
    <w:rsid w:val="008029DC"/>
    <w:rsid w:val="008061D0"/>
    <w:rsid w:val="008A7ABC"/>
    <w:rsid w:val="008D517B"/>
    <w:rsid w:val="00930303"/>
    <w:rsid w:val="00985770"/>
    <w:rsid w:val="00A81CBF"/>
    <w:rsid w:val="00A84EA4"/>
    <w:rsid w:val="00AA0B8F"/>
    <w:rsid w:val="00AE583B"/>
    <w:rsid w:val="00B72BD0"/>
    <w:rsid w:val="00BC1AAA"/>
    <w:rsid w:val="00BD01AD"/>
    <w:rsid w:val="00C94487"/>
    <w:rsid w:val="00C94D50"/>
    <w:rsid w:val="00CF1F60"/>
    <w:rsid w:val="00D05E31"/>
    <w:rsid w:val="00D3639C"/>
    <w:rsid w:val="00D61CC3"/>
    <w:rsid w:val="00DA24BF"/>
    <w:rsid w:val="00DE1931"/>
    <w:rsid w:val="00DE4BE6"/>
    <w:rsid w:val="00E16B48"/>
    <w:rsid w:val="00E52695"/>
    <w:rsid w:val="00EA5EE6"/>
    <w:rsid w:val="00EA6313"/>
    <w:rsid w:val="00EF010E"/>
    <w:rsid w:val="00EF6ACE"/>
    <w:rsid w:val="00F103E3"/>
    <w:rsid w:val="00F139B2"/>
    <w:rsid w:val="00FB5991"/>
    <w:rsid w:val="00FB6D76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val="fr-FR" w:eastAsia="fr-FR"/>
    </w:rPr>
  </w:style>
  <w:style w:type="paragraph" w:styleId="Balk1">
    <w:name w:val="heading 1"/>
    <w:next w:val="Normal"/>
    <w:qFormat/>
    <w:pPr>
      <w:keepNext/>
      <w:outlineLvl w:val="0"/>
    </w:pPr>
    <w:rPr>
      <w:i/>
      <w:sz w:val="32"/>
      <w:lang w:val="en-GB" w:eastAsia="fr-FR"/>
    </w:rPr>
  </w:style>
  <w:style w:type="paragraph" w:styleId="Balk2">
    <w:name w:val="heading 2"/>
    <w:next w:val="Normal"/>
    <w:qFormat/>
    <w:pPr>
      <w:keepNext/>
      <w:outlineLvl w:val="1"/>
    </w:pPr>
    <w:rPr>
      <w:rFonts w:ascii="Arial Black" w:hAnsi="Arial Black"/>
      <w:sz w:val="24"/>
      <w:lang w:val="en-GB" w:eastAsia="fr-FR"/>
    </w:rPr>
  </w:style>
  <w:style w:type="paragraph" w:styleId="Balk3">
    <w:name w:val="heading 3"/>
    <w:next w:val="Normal"/>
    <w:qFormat/>
    <w:pPr>
      <w:keepNext/>
      <w:outlineLvl w:val="2"/>
    </w:pPr>
    <w:rPr>
      <w:rFonts w:ascii="Arial" w:hAnsi="Arial"/>
      <w:b/>
      <w:color w:val="000000"/>
      <w:sz w:val="24"/>
      <w:lang w:val="en-GB" w:eastAsia="fr-FR"/>
    </w:rPr>
  </w:style>
  <w:style w:type="paragraph" w:styleId="Balk4">
    <w:name w:val="heading 4"/>
    <w:next w:val="Normal"/>
    <w:qFormat/>
    <w:pPr>
      <w:tabs>
        <w:tab w:val="left" w:pos="454"/>
      </w:tabs>
      <w:spacing w:before="120"/>
      <w:ind w:left="454" w:hanging="454"/>
      <w:outlineLvl w:val="3"/>
    </w:pPr>
    <w:rPr>
      <w:rFonts w:ascii="Arial" w:hAnsi="Arial"/>
      <w:b/>
      <w:color w:val="000000"/>
      <w:lang w:val="en-GB" w:eastAsia="fr-FR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C0C0C0"/>
      <w:sz w:val="52"/>
      <w:lang w:val="en-GB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Times" w:hAnsi="Times"/>
      <w:i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i/>
      <w:sz w:val="24"/>
    </w:rPr>
  </w:style>
  <w:style w:type="paragraph" w:styleId="GvdeMetni2">
    <w:name w:val="Body Text 2"/>
    <w:basedOn w:val="Normal"/>
    <w:rPr>
      <w:i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customStyle="1" w:styleId="numration1">
    <w:name w:val="énumération 1"/>
    <w:basedOn w:val="Normal"/>
    <w:pPr>
      <w:tabs>
        <w:tab w:val="left" w:pos="284"/>
      </w:tabs>
      <w:ind w:left="284" w:hanging="284"/>
    </w:pPr>
    <w:rPr>
      <w:rFonts w:ascii="Times" w:hAnsi="Times"/>
      <w:sz w:val="22"/>
    </w:rPr>
  </w:style>
  <w:style w:type="paragraph" w:customStyle="1" w:styleId="numration2">
    <w:name w:val="énumération 2"/>
    <w:pPr>
      <w:tabs>
        <w:tab w:val="left" w:pos="567"/>
      </w:tabs>
      <w:ind w:left="851" w:hanging="567"/>
    </w:pPr>
    <w:rPr>
      <w:sz w:val="22"/>
      <w:lang w:val="fr-FR" w:eastAsia="fr-FR"/>
    </w:rPr>
  </w:style>
  <w:style w:type="paragraph" w:customStyle="1" w:styleId="texteintro">
    <w:name w:val="texteintro"/>
    <w:pPr>
      <w:spacing w:before="60"/>
    </w:pPr>
    <w:rPr>
      <w:sz w:val="22"/>
      <w:lang w:val="fr-FR" w:eastAsia="fr-FR"/>
    </w:rPr>
  </w:style>
  <w:style w:type="paragraph" w:customStyle="1" w:styleId="textesuite">
    <w:name w:val="textesuite"/>
    <w:pPr>
      <w:ind w:firstLine="284"/>
    </w:pPr>
    <w:rPr>
      <w:sz w:val="22"/>
      <w:lang w:val="en-GB" w:eastAsia="fr-FR"/>
    </w:rPr>
  </w:style>
  <w:style w:type="paragraph" w:customStyle="1" w:styleId="footnotes">
    <w:name w:val="footnotes"/>
    <w:pPr>
      <w:ind w:left="284" w:hanging="284"/>
    </w:pPr>
    <w:rPr>
      <w:rFonts w:ascii="Arial" w:hAnsi="Arial"/>
      <w:sz w:val="18"/>
      <w:lang w:val="fr-FR" w:eastAsia="fr-FR"/>
    </w:rPr>
  </w:style>
  <w:style w:type="paragraph" w:customStyle="1" w:styleId="grandtitre">
    <w:name w:val="grandtitre"/>
    <w:rPr>
      <w:rFonts w:ascii="Arial Black" w:hAnsi="Arial Black"/>
      <w:sz w:val="40"/>
      <w:lang w:val="fr-FR" w:eastAsia="fr-FR"/>
    </w:rPr>
  </w:style>
  <w:style w:type="paragraph" w:styleId="GvdeMetni3">
    <w:name w:val="Body Text 3"/>
    <w:basedOn w:val="Normal"/>
    <w:rPr>
      <w:rFonts w:ascii="Arial" w:hAnsi="Arial"/>
      <w:i/>
      <w:sz w:val="16"/>
    </w:rPr>
  </w:style>
  <w:style w:type="paragraph" w:styleId="BalonMetni">
    <w:name w:val="Balloon Text"/>
    <w:basedOn w:val="Normal"/>
    <w:link w:val="BalonMetniChar"/>
    <w:rsid w:val="007427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4271F"/>
    <w:rPr>
      <w:rFonts w:ascii="Tahoma" w:hAnsi="Tahoma" w:cs="Tahoma"/>
      <w:sz w:val="16"/>
      <w:szCs w:val="16"/>
      <w:lang w:val="fr-FR" w:eastAsia="fr-FR"/>
    </w:rPr>
  </w:style>
  <w:style w:type="character" w:customStyle="1" w:styleId="AltbilgiChar">
    <w:name w:val="Altbilgi Char"/>
    <w:link w:val="Altbilgi"/>
    <w:rsid w:val="00A84EA4"/>
    <w:rPr>
      <w:rFonts w:ascii="Times New Roman" w:hAnsi="Times New Roman"/>
      <w:lang w:val="fr-FR" w:eastAsia="fr-FR"/>
    </w:rPr>
  </w:style>
  <w:style w:type="character" w:styleId="Kpr">
    <w:name w:val="Hyperlink"/>
    <w:rsid w:val="00BD01AD"/>
    <w:rPr>
      <w:color w:val="0000FF"/>
      <w:u w:val="single"/>
    </w:rPr>
  </w:style>
  <w:style w:type="paragraph" w:customStyle="1" w:styleId="enumerationlevel0">
    <w:name w:val="enumeration (level 0)"/>
    <w:basedOn w:val="Normal"/>
    <w:semiHidden/>
    <w:rsid w:val="00EF6ACE"/>
    <w:pPr>
      <w:numPr>
        <w:numId w:val="2"/>
      </w:numPr>
    </w:pPr>
    <w:rPr>
      <w:sz w:val="24"/>
      <w:szCs w:val="24"/>
    </w:rPr>
  </w:style>
  <w:style w:type="table" w:styleId="TabloKlavuzu">
    <w:name w:val="Table Grid"/>
    <w:basedOn w:val="NormalTablo"/>
    <w:rsid w:val="00EF6AC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val="fr-FR" w:eastAsia="fr-FR"/>
    </w:rPr>
  </w:style>
  <w:style w:type="paragraph" w:styleId="Balk1">
    <w:name w:val="heading 1"/>
    <w:next w:val="Normal"/>
    <w:qFormat/>
    <w:pPr>
      <w:keepNext/>
      <w:outlineLvl w:val="0"/>
    </w:pPr>
    <w:rPr>
      <w:i/>
      <w:sz w:val="32"/>
      <w:lang w:val="en-GB" w:eastAsia="fr-FR"/>
    </w:rPr>
  </w:style>
  <w:style w:type="paragraph" w:styleId="Balk2">
    <w:name w:val="heading 2"/>
    <w:next w:val="Normal"/>
    <w:qFormat/>
    <w:pPr>
      <w:keepNext/>
      <w:outlineLvl w:val="1"/>
    </w:pPr>
    <w:rPr>
      <w:rFonts w:ascii="Arial Black" w:hAnsi="Arial Black"/>
      <w:sz w:val="24"/>
      <w:lang w:val="en-GB" w:eastAsia="fr-FR"/>
    </w:rPr>
  </w:style>
  <w:style w:type="paragraph" w:styleId="Balk3">
    <w:name w:val="heading 3"/>
    <w:next w:val="Normal"/>
    <w:qFormat/>
    <w:pPr>
      <w:keepNext/>
      <w:outlineLvl w:val="2"/>
    </w:pPr>
    <w:rPr>
      <w:rFonts w:ascii="Arial" w:hAnsi="Arial"/>
      <w:b/>
      <w:color w:val="000000"/>
      <w:sz w:val="24"/>
      <w:lang w:val="en-GB" w:eastAsia="fr-FR"/>
    </w:rPr>
  </w:style>
  <w:style w:type="paragraph" w:styleId="Balk4">
    <w:name w:val="heading 4"/>
    <w:next w:val="Normal"/>
    <w:qFormat/>
    <w:pPr>
      <w:tabs>
        <w:tab w:val="left" w:pos="454"/>
      </w:tabs>
      <w:spacing w:before="120"/>
      <w:ind w:left="454" w:hanging="454"/>
      <w:outlineLvl w:val="3"/>
    </w:pPr>
    <w:rPr>
      <w:rFonts w:ascii="Arial" w:hAnsi="Arial"/>
      <w:b/>
      <w:color w:val="000000"/>
      <w:lang w:val="en-GB" w:eastAsia="fr-FR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C0C0C0"/>
      <w:sz w:val="52"/>
      <w:lang w:val="en-GB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Times" w:hAnsi="Times"/>
      <w:i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i/>
      <w:sz w:val="24"/>
    </w:rPr>
  </w:style>
  <w:style w:type="paragraph" w:styleId="GvdeMetni2">
    <w:name w:val="Body Text 2"/>
    <w:basedOn w:val="Normal"/>
    <w:rPr>
      <w:i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customStyle="1" w:styleId="numration1">
    <w:name w:val="énumération 1"/>
    <w:basedOn w:val="Normal"/>
    <w:pPr>
      <w:tabs>
        <w:tab w:val="left" w:pos="284"/>
      </w:tabs>
      <w:ind w:left="284" w:hanging="284"/>
    </w:pPr>
    <w:rPr>
      <w:rFonts w:ascii="Times" w:hAnsi="Times"/>
      <w:sz w:val="22"/>
    </w:rPr>
  </w:style>
  <w:style w:type="paragraph" w:customStyle="1" w:styleId="numration2">
    <w:name w:val="énumération 2"/>
    <w:pPr>
      <w:tabs>
        <w:tab w:val="left" w:pos="567"/>
      </w:tabs>
      <w:ind w:left="851" w:hanging="567"/>
    </w:pPr>
    <w:rPr>
      <w:sz w:val="22"/>
      <w:lang w:val="fr-FR" w:eastAsia="fr-FR"/>
    </w:rPr>
  </w:style>
  <w:style w:type="paragraph" w:customStyle="1" w:styleId="texteintro">
    <w:name w:val="texteintro"/>
    <w:pPr>
      <w:spacing w:before="60"/>
    </w:pPr>
    <w:rPr>
      <w:sz w:val="22"/>
      <w:lang w:val="fr-FR" w:eastAsia="fr-FR"/>
    </w:rPr>
  </w:style>
  <w:style w:type="paragraph" w:customStyle="1" w:styleId="textesuite">
    <w:name w:val="textesuite"/>
    <w:pPr>
      <w:ind w:firstLine="284"/>
    </w:pPr>
    <w:rPr>
      <w:sz w:val="22"/>
      <w:lang w:val="en-GB" w:eastAsia="fr-FR"/>
    </w:rPr>
  </w:style>
  <w:style w:type="paragraph" w:customStyle="1" w:styleId="footnotes">
    <w:name w:val="footnotes"/>
    <w:pPr>
      <w:ind w:left="284" w:hanging="284"/>
    </w:pPr>
    <w:rPr>
      <w:rFonts w:ascii="Arial" w:hAnsi="Arial"/>
      <w:sz w:val="18"/>
      <w:lang w:val="fr-FR" w:eastAsia="fr-FR"/>
    </w:rPr>
  </w:style>
  <w:style w:type="paragraph" w:customStyle="1" w:styleId="grandtitre">
    <w:name w:val="grandtitre"/>
    <w:rPr>
      <w:rFonts w:ascii="Arial Black" w:hAnsi="Arial Black"/>
      <w:sz w:val="40"/>
      <w:lang w:val="fr-FR" w:eastAsia="fr-FR"/>
    </w:rPr>
  </w:style>
  <w:style w:type="paragraph" w:styleId="GvdeMetni3">
    <w:name w:val="Body Text 3"/>
    <w:basedOn w:val="Normal"/>
    <w:rPr>
      <w:rFonts w:ascii="Arial" w:hAnsi="Arial"/>
      <w:i/>
      <w:sz w:val="16"/>
    </w:rPr>
  </w:style>
  <w:style w:type="paragraph" w:styleId="BalonMetni">
    <w:name w:val="Balloon Text"/>
    <w:basedOn w:val="Normal"/>
    <w:link w:val="BalonMetniChar"/>
    <w:rsid w:val="007427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4271F"/>
    <w:rPr>
      <w:rFonts w:ascii="Tahoma" w:hAnsi="Tahoma" w:cs="Tahoma"/>
      <w:sz w:val="16"/>
      <w:szCs w:val="16"/>
      <w:lang w:val="fr-FR" w:eastAsia="fr-FR"/>
    </w:rPr>
  </w:style>
  <w:style w:type="character" w:customStyle="1" w:styleId="AltbilgiChar">
    <w:name w:val="Altbilgi Char"/>
    <w:link w:val="Altbilgi"/>
    <w:rsid w:val="00A84EA4"/>
    <w:rPr>
      <w:rFonts w:ascii="Times New Roman" w:hAnsi="Times New Roman"/>
      <w:lang w:val="fr-FR" w:eastAsia="fr-FR"/>
    </w:rPr>
  </w:style>
  <w:style w:type="character" w:styleId="Kpr">
    <w:name w:val="Hyperlink"/>
    <w:rsid w:val="00BD01AD"/>
    <w:rPr>
      <w:color w:val="0000FF"/>
      <w:u w:val="single"/>
    </w:rPr>
  </w:style>
  <w:style w:type="paragraph" w:customStyle="1" w:styleId="enumerationlevel0">
    <w:name w:val="enumeration (level 0)"/>
    <w:basedOn w:val="Normal"/>
    <w:semiHidden/>
    <w:rsid w:val="00EF6ACE"/>
    <w:pPr>
      <w:numPr>
        <w:numId w:val="2"/>
      </w:numPr>
    </w:pPr>
    <w:rPr>
      <w:sz w:val="24"/>
      <w:szCs w:val="24"/>
    </w:rPr>
  </w:style>
  <w:style w:type="table" w:styleId="TabloKlavuzu">
    <w:name w:val="Table Grid"/>
    <w:basedOn w:val="NormalTablo"/>
    <w:rsid w:val="00EF6AC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cc-tr@tobb.org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39B7-56A3-4EEC-864B-4BD217B3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Commission on Intellectual and Industrial Property</vt:lpstr>
      <vt:lpstr>Commission on Intellectual and Industrial Property</vt:lpstr>
    </vt:vector>
  </TitlesOfParts>
  <Company>icc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Intellectual and Industrial Property</dc:title>
  <dc:creator>ICC</dc:creator>
  <cp:lastModifiedBy>tobb</cp:lastModifiedBy>
  <cp:revision>77</cp:revision>
  <cp:lastPrinted>2011-09-09T08:28:00Z</cp:lastPrinted>
  <dcterms:created xsi:type="dcterms:W3CDTF">2016-03-23T15:07:00Z</dcterms:created>
  <dcterms:modified xsi:type="dcterms:W3CDTF">2016-04-26T07:21:00Z</dcterms:modified>
</cp:coreProperties>
</file>